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D9" w:rsidRDefault="00BA09D9" w:rsidP="00B054C8">
      <w:pPr>
        <w:jc w:val="center"/>
        <w:rPr>
          <w:rFonts w:cs="Arial"/>
          <w:b/>
          <w:iCs/>
          <w:sz w:val="32"/>
          <w:szCs w:val="32"/>
        </w:rPr>
      </w:pPr>
      <w:bookmarkStart w:id="0" w:name="_GoBack"/>
      <w:bookmarkEnd w:id="0"/>
    </w:p>
    <w:p w:rsidR="00B054C8" w:rsidRDefault="00B054C8" w:rsidP="00B054C8">
      <w:pPr>
        <w:jc w:val="center"/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t xml:space="preserve">Richtlinien </w:t>
      </w:r>
      <w:r w:rsidR="00DB7B4C">
        <w:rPr>
          <w:rFonts w:cs="Arial"/>
          <w:b/>
          <w:iCs/>
          <w:sz w:val="32"/>
          <w:szCs w:val="32"/>
        </w:rPr>
        <w:t>zur</w:t>
      </w:r>
      <w:r>
        <w:rPr>
          <w:rFonts w:cs="Arial"/>
          <w:b/>
          <w:iCs/>
          <w:sz w:val="32"/>
          <w:szCs w:val="32"/>
        </w:rPr>
        <w:t xml:space="preserve"> Erstellung</w:t>
      </w:r>
    </w:p>
    <w:p w:rsidR="00B054C8" w:rsidRDefault="00B054C8" w:rsidP="00B054C8">
      <w:pPr>
        <w:jc w:val="center"/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t>k</w:t>
      </w:r>
      <w:r w:rsidRPr="008E12C0">
        <w:rPr>
          <w:rFonts w:cs="Arial"/>
          <w:b/>
          <w:iCs/>
          <w:sz w:val="32"/>
          <w:szCs w:val="32"/>
        </w:rPr>
        <w:t>ompetenzorientierter</w:t>
      </w:r>
      <w:r>
        <w:rPr>
          <w:rFonts w:cs="Arial"/>
          <w:b/>
          <w:iCs/>
          <w:sz w:val="32"/>
          <w:szCs w:val="32"/>
        </w:rPr>
        <w:t xml:space="preserve"> mündlicher</w:t>
      </w:r>
      <w:r w:rsidRPr="008E12C0">
        <w:rPr>
          <w:rFonts w:cs="Arial"/>
          <w:b/>
          <w:iCs/>
          <w:sz w:val="32"/>
          <w:szCs w:val="32"/>
        </w:rPr>
        <w:t xml:space="preserve"> </w:t>
      </w:r>
      <w:r w:rsidR="00DB7B4C">
        <w:rPr>
          <w:rFonts w:cs="Arial"/>
          <w:b/>
          <w:iCs/>
          <w:sz w:val="32"/>
          <w:szCs w:val="32"/>
        </w:rPr>
        <w:t>Aufgabenstellungen</w:t>
      </w:r>
      <w:r w:rsidR="00C96262">
        <w:rPr>
          <w:rFonts w:cs="Arial"/>
          <w:b/>
          <w:iCs/>
          <w:sz w:val="32"/>
          <w:szCs w:val="32"/>
        </w:rPr>
        <w:br/>
      </w:r>
    </w:p>
    <w:p w:rsidR="00316C62" w:rsidRDefault="00B054C8" w:rsidP="008E12C0">
      <w:pPr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E3FE8D" wp14:editId="3CA95837">
            <wp:simplePos x="0" y="0"/>
            <wp:positionH relativeFrom="column">
              <wp:posOffset>-147955</wp:posOffset>
            </wp:positionH>
            <wp:positionV relativeFrom="paragraph">
              <wp:posOffset>110125</wp:posOffset>
            </wp:positionV>
            <wp:extent cx="2076450" cy="1800225"/>
            <wp:effectExtent l="0" t="0" r="0" b="0"/>
            <wp:wrapNone/>
            <wp:docPr id="16" name="Diagram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C62" w:rsidRDefault="00316C62" w:rsidP="00FF4AAD">
      <w:pPr>
        <w:ind w:left="360"/>
        <w:rPr>
          <w:rFonts w:cs="Arial"/>
          <w:b/>
          <w:iCs/>
          <w:sz w:val="32"/>
          <w:szCs w:val="32"/>
        </w:rPr>
      </w:pPr>
    </w:p>
    <w:p w:rsidR="00316C62" w:rsidRDefault="00B054C8" w:rsidP="00B054C8">
      <w:pPr>
        <w:tabs>
          <w:tab w:val="left" w:pos="2471"/>
        </w:tabs>
        <w:ind w:left="360"/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tab/>
      </w:r>
    </w:p>
    <w:p w:rsidR="00DB4C8C" w:rsidRDefault="00DB4C8C" w:rsidP="00FF4AAD">
      <w:pPr>
        <w:ind w:left="360"/>
        <w:rPr>
          <w:rFonts w:cs="Arial"/>
          <w:b/>
          <w:iCs/>
          <w:sz w:val="32"/>
          <w:szCs w:val="32"/>
        </w:rPr>
      </w:pPr>
    </w:p>
    <w:p w:rsidR="00DB4C8C" w:rsidRDefault="00DB4C8C" w:rsidP="00FF4AAD">
      <w:pPr>
        <w:ind w:left="360"/>
        <w:rPr>
          <w:rFonts w:cs="Arial"/>
          <w:b/>
          <w:iCs/>
          <w:sz w:val="32"/>
          <w:szCs w:val="32"/>
        </w:rPr>
      </w:pPr>
    </w:p>
    <w:p w:rsidR="008F4573" w:rsidRDefault="008F4573" w:rsidP="008F4573">
      <w:pPr>
        <w:tabs>
          <w:tab w:val="left" w:pos="1680"/>
        </w:tabs>
        <w:ind w:left="360"/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tab/>
      </w:r>
    </w:p>
    <w:p w:rsidR="00DB4C8C" w:rsidRDefault="00624C90" w:rsidP="00624C90">
      <w:pPr>
        <w:tabs>
          <w:tab w:val="left" w:pos="1680"/>
        </w:tabs>
        <w:ind w:left="360"/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tab/>
      </w:r>
    </w:p>
    <w:p w:rsidR="00012490" w:rsidRPr="00012490" w:rsidRDefault="00652939" w:rsidP="00DD22E1">
      <w:p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 xml:space="preserve">Leiten </w:t>
      </w:r>
      <w:r w:rsidR="00444E97" w:rsidRPr="00012490">
        <w:rPr>
          <w:rFonts w:cs="Arial"/>
          <w:iCs/>
          <w:sz w:val="22"/>
          <w:szCs w:val="22"/>
        </w:rPr>
        <w:t xml:space="preserve">Sie </w:t>
      </w:r>
      <w:r>
        <w:rPr>
          <w:rFonts w:cs="Arial"/>
          <w:iCs/>
          <w:sz w:val="22"/>
          <w:szCs w:val="22"/>
        </w:rPr>
        <w:t xml:space="preserve">die </w:t>
      </w:r>
      <w:r w:rsidR="00881D18">
        <w:rPr>
          <w:rFonts w:cs="Arial"/>
          <w:iCs/>
          <w:sz w:val="22"/>
          <w:szCs w:val="22"/>
        </w:rPr>
        <w:t>Aufgabenstellung</w:t>
      </w:r>
      <w:r>
        <w:rPr>
          <w:rFonts w:cs="Arial"/>
          <w:iCs/>
          <w:sz w:val="22"/>
          <w:szCs w:val="22"/>
        </w:rPr>
        <w:t xml:space="preserve"> mit</w:t>
      </w:r>
      <w:r w:rsidR="00444E97" w:rsidRPr="00012490">
        <w:rPr>
          <w:rFonts w:cs="Arial"/>
          <w:iCs/>
          <w:sz w:val="22"/>
          <w:szCs w:val="22"/>
        </w:rPr>
        <w:t xml:space="preserve"> eine</w:t>
      </w:r>
      <w:r>
        <w:rPr>
          <w:rFonts w:cs="Arial"/>
          <w:iCs/>
          <w:sz w:val="22"/>
          <w:szCs w:val="22"/>
        </w:rPr>
        <w:t>r</w:t>
      </w:r>
      <w:r w:rsidR="00444E97" w:rsidRPr="00012490">
        <w:rPr>
          <w:rFonts w:cs="Arial"/>
          <w:iCs/>
          <w:sz w:val="22"/>
          <w:szCs w:val="22"/>
        </w:rPr>
        <w:t xml:space="preserve"> </w:t>
      </w:r>
      <w:r w:rsidR="00444E97" w:rsidRPr="00754C1F">
        <w:rPr>
          <w:rFonts w:cs="Arial"/>
          <w:iCs/>
          <w:sz w:val="22"/>
          <w:szCs w:val="22"/>
        </w:rPr>
        <w:t>Ausgangssituation</w:t>
      </w:r>
      <w:r w:rsidR="0060024A" w:rsidRPr="00754C1F">
        <w:rPr>
          <w:rFonts w:cs="Arial"/>
          <w:iCs/>
          <w:sz w:val="22"/>
          <w:szCs w:val="22"/>
        </w:rPr>
        <w:t xml:space="preserve"> (Kontext)</w:t>
      </w:r>
      <w:r w:rsidR="00444E97" w:rsidRPr="00754C1F">
        <w:rPr>
          <w:rFonts w:cs="Arial"/>
          <w:iCs/>
          <w:sz w:val="22"/>
          <w:szCs w:val="22"/>
        </w:rPr>
        <w:t xml:space="preserve"> </w:t>
      </w:r>
      <w:r w:rsidRPr="00754C1F">
        <w:rPr>
          <w:rFonts w:cs="Arial"/>
          <w:iCs/>
          <w:sz w:val="22"/>
          <w:szCs w:val="22"/>
        </w:rPr>
        <w:t>ein</w:t>
      </w:r>
      <w:r w:rsidR="00DD22E1" w:rsidRPr="00754C1F">
        <w:rPr>
          <w:rFonts w:cs="Arial"/>
          <w:iCs/>
          <w:sz w:val="22"/>
          <w:szCs w:val="22"/>
        </w:rPr>
        <w:t xml:space="preserve">. </w:t>
      </w:r>
      <w:r w:rsidRPr="00754C1F">
        <w:rPr>
          <w:rFonts w:cs="Arial"/>
          <w:iCs/>
          <w:sz w:val="22"/>
          <w:szCs w:val="22"/>
        </w:rPr>
        <w:t>Dies</w:t>
      </w:r>
      <w:r w:rsidR="00881D18" w:rsidRPr="00754C1F">
        <w:rPr>
          <w:rFonts w:cs="Arial"/>
          <w:iCs/>
          <w:sz w:val="22"/>
          <w:szCs w:val="22"/>
        </w:rPr>
        <w:t>e</w:t>
      </w:r>
      <w:r>
        <w:rPr>
          <w:rFonts w:cs="Arial"/>
          <w:iCs/>
          <w:sz w:val="22"/>
          <w:szCs w:val="22"/>
        </w:rPr>
        <w:t xml:space="preserve"> kann sein:</w:t>
      </w:r>
    </w:p>
    <w:p w:rsidR="00652939" w:rsidRPr="00754C1F" w:rsidRDefault="00F509C4" w:rsidP="00652939">
      <w:pPr>
        <w:pStyle w:val="Listenabsatz"/>
        <w:numPr>
          <w:ilvl w:val="0"/>
          <w:numId w:val="16"/>
        </w:numPr>
        <w:rPr>
          <w:rFonts w:cs="Arial"/>
          <w:b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>e</w:t>
      </w:r>
      <w:r w:rsidR="00881D18" w:rsidRPr="00754C1F">
        <w:rPr>
          <w:rFonts w:cs="Arial"/>
          <w:iCs/>
          <w:sz w:val="22"/>
          <w:szCs w:val="22"/>
        </w:rPr>
        <w:t>i</w:t>
      </w:r>
      <w:r w:rsidR="00652939" w:rsidRPr="00754C1F">
        <w:rPr>
          <w:rFonts w:cs="Arial"/>
          <w:iCs/>
          <w:sz w:val="22"/>
          <w:szCs w:val="22"/>
        </w:rPr>
        <w:t>ne aktuelle Situation</w:t>
      </w:r>
      <w:r w:rsidRPr="00754C1F">
        <w:rPr>
          <w:rFonts w:cs="Arial"/>
          <w:iCs/>
          <w:sz w:val="22"/>
          <w:szCs w:val="22"/>
        </w:rPr>
        <w:t xml:space="preserve"> in einer Branche </w:t>
      </w:r>
      <w:r w:rsidR="00652939" w:rsidRPr="00754C1F">
        <w:rPr>
          <w:rFonts w:cs="Arial"/>
          <w:iCs/>
          <w:sz w:val="22"/>
          <w:szCs w:val="22"/>
        </w:rPr>
        <w:t>oder</w:t>
      </w:r>
    </w:p>
    <w:p w:rsidR="00012490" w:rsidRPr="00754C1F" w:rsidRDefault="00DD22E1" w:rsidP="00012490">
      <w:pPr>
        <w:pStyle w:val="Listenabsatz"/>
        <w:numPr>
          <w:ilvl w:val="0"/>
          <w:numId w:val="16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 xml:space="preserve">eine aktuelle oder mögliche zukünftige Situation aus </w:t>
      </w:r>
      <w:r w:rsidR="0060024A" w:rsidRPr="00754C1F">
        <w:rPr>
          <w:rFonts w:cs="Arial"/>
          <w:iCs/>
          <w:sz w:val="22"/>
          <w:szCs w:val="22"/>
        </w:rPr>
        <w:t>der Lebenswelt der Schül</w:t>
      </w:r>
      <w:r w:rsidR="0060024A" w:rsidRPr="00754C1F">
        <w:rPr>
          <w:rFonts w:cs="Arial"/>
          <w:iCs/>
          <w:sz w:val="22"/>
          <w:szCs w:val="22"/>
        </w:rPr>
        <w:t>e</w:t>
      </w:r>
      <w:r w:rsidR="0060024A" w:rsidRPr="00754C1F">
        <w:rPr>
          <w:rFonts w:cs="Arial"/>
          <w:iCs/>
          <w:sz w:val="22"/>
          <w:szCs w:val="22"/>
        </w:rPr>
        <w:t>rin/</w:t>
      </w:r>
      <w:r w:rsidR="008F4573" w:rsidRPr="00754C1F">
        <w:rPr>
          <w:rFonts w:cs="Arial"/>
          <w:iCs/>
          <w:sz w:val="22"/>
          <w:szCs w:val="22"/>
        </w:rPr>
        <w:t xml:space="preserve">des Schülers </w:t>
      </w:r>
      <w:r w:rsidRPr="00754C1F">
        <w:rPr>
          <w:rFonts w:cs="Arial"/>
          <w:iCs/>
          <w:sz w:val="22"/>
          <w:szCs w:val="22"/>
        </w:rPr>
        <w:t xml:space="preserve">oder </w:t>
      </w:r>
    </w:p>
    <w:p w:rsidR="00652939" w:rsidRPr="00754C1F" w:rsidRDefault="00652939" w:rsidP="00652939">
      <w:pPr>
        <w:pStyle w:val="Listenabsatz"/>
        <w:numPr>
          <w:ilvl w:val="0"/>
          <w:numId w:val="16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 xml:space="preserve">ein erfundener (aber realistischer und praxisnaher) Sachverhalt (Handlungsrahmen). </w:t>
      </w:r>
    </w:p>
    <w:p w:rsidR="00DD22E1" w:rsidRDefault="00DD22E1" w:rsidP="00DD22E1">
      <w:pPr>
        <w:rPr>
          <w:rFonts w:cs="Arial"/>
          <w:iCs/>
        </w:rPr>
      </w:pPr>
    </w:p>
    <w:p w:rsidR="00652939" w:rsidRDefault="00652939" w:rsidP="00DD22E1">
      <w:pPr>
        <w:rPr>
          <w:rFonts w:cs="Arial"/>
          <w:iCs/>
        </w:rPr>
      </w:pPr>
    </w:p>
    <w:p w:rsidR="00F94494" w:rsidRPr="00F94494" w:rsidRDefault="00881D18" w:rsidP="00F94494">
      <w:pPr>
        <w:pStyle w:val="Listenabsatz"/>
        <w:rPr>
          <w:rFonts w:cs="Arial"/>
          <w:iCs/>
          <w:sz w:val="22"/>
          <w:szCs w:val="22"/>
        </w:rPr>
      </w:pPr>
      <w:r>
        <w:rPr>
          <w:rFonts w:cs="Arial"/>
          <w:b/>
          <w:i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D3A5A6A" wp14:editId="52AB80C7">
            <wp:simplePos x="0" y="0"/>
            <wp:positionH relativeFrom="column">
              <wp:posOffset>-110125</wp:posOffset>
            </wp:positionH>
            <wp:positionV relativeFrom="paragraph">
              <wp:posOffset>136525</wp:posOffset>
            </wp:positionV>
            <wp:extent cx="2076450" cy="1800225"/>
            <wp:effectExtent l="127000" t="0" r="0" b="0"/>
            <wp:wrapNone/>
            <wp:docPr id="20" name="Diagram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C8C" w:rsidRDefault="00DB4C8C" w:rsidP="008E12C0">
      <w:pPr>
        <w:pStyle w:val="Listenabsatz"/>
        <w:rPr>
          <w:rFonts w:cs="Arial"/>
          <w:iCs/>
          <w:sz w:val="22"/>
          <w:szCs w:val="22"/>
        </w:rPr>
      </w:pPr>
    </w:p>
    <w:p w:rsidR="00217A4D" w:rsidRDefault="00217A4D" w:rsidP="00217A4D">
      <w:pPr>
        <w:rPr>
          <w:rFonts w:cs="Arial"/>
          <w:iCs/>
          <w:sz w:val="22"/>
          <w:szCs w:val="22"/>
        </w:rPr>
      </w:pPr>
    </w:p>
    <w:p w:rsidR="00217A4D" w:rsidRDefault="00217A4D" w:rsidP="00217A4D">
      <w:pPr>
        <w:rPr>
          <w:rFonts w:cs="Arial"/>
          <w:iCs/>
          <w:sz w:val="22"/>
          <w:szCs w:val="22"/>
        </w:rPr>
      </w:pPr>
    </w:p>
    <w:p w:rsidR="00217A4D" w:rsidRDefault="00217A4D" w:rsidP="00217A4D">
      <w:pPr>
        <w:rPr>
          <w:rFonts w:cs="Arial"/>
          <w:iCs/>
          <w:sz w:val="22"/>
          <w:szCs w:val="22"/>
        </w:rPr>
      </w:pPr>
    </w:p>
    <w:p w:rsidR="00217A4D" w:rsidRDefault="00217A4D" w:rsidP="00217A4D">
      <w:pPr>
        <w:rPr>
          <w:rFonts w:cs="Arial"/>
          <w:iCs/>
          <w:sz w:val="22"/>
          <w:szCs w:val="22"/>
        </w:rPr>
      </w:pPr>
    </w:p>
    <w:p w:rsidR="00217A4D" w:rsidRDefault="00217A4D" w:rsidP="00217A4D">
      <w:pPr>
        <w:rPr>
          <w:rFonts w:cs="Arial"/>
          <w:iCs/>
          <w:sz w:val="22"/>
          <w:szCs w:val="22"/>
        </w:rPr>
      </w:pPr>
    </w:p>
    <w:p w:rsidR="00217A4D" w:rsidRDefault="00217A4D" w:rsidP="00217A4D">
      <w:pPr>
        <w:rPr>
          <w:rFonts w:cs="Arial"/>
          <w:iCs/>
          <w:sz w:val="22"/>
          <w:szCs w:val="22"/>
        </w:rPr>
      </w:pPr>
    </w:p>
    <w:p w:rsidR="00217A4D" w:rsidRDefault="00217A4D" w:rsidP="00217A4D">
      <w:pPr>
        <w:rPr>
          <w:rFonts w:cs="Arial"/>
          <w:iCs/>
          <w:sz w:val="22"/>
          <w:szCs w:val="22"/>
        </w:rPr>
      </w:pPr>
    </w:p>
    <w:p w:rsidR="00217A4D" w:rsidRDefault="00217A4D" w:rsidP="00217A4D">
      <w:pPr>
        <w:rPr>
          <w:rFonts w:cs="Arial"/>
          <w:iCs/>
          <w:sz w:val="22"/>
          <w:szCs w:val="22"/>
        </w:rPr>
      </w:pPr>
    </w:p>
    <w:p w:rsidR="00B054C8" w:rsidRPr="00754C1F" w:rsidRDefault="00403709" w:rsidP="00B054C8">
      <w:pPr>
        <w:pStyle w:val="Listenabsatz"/>
        <w:numPr>
          <w:ilvl w:val="0"/>
          <w:numId w:val="21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>F</w:t>
      </w:r>
      <w:r w:rsidR="00652939" w:rsidRPr="00754C1F">
        <w:rPr>
          <w:rFonts w:cs="Arial"/>
          <w:iCs/>
          <w:sz w:val="22"/>
          <w:szCs w:val="22"/>
        </w:rPr>
        <w:t xml:space="preserve">ormulieren </w:t>
      </w:r>
      <w:r w:rsidR="00442D5E" w:rsidRPr="00754C1F">
        <w:rPr>
          <w:rFonts w:cs="Arial"/>
          <w:iCs/>
          <w:sz w:val="22"/>
          <w:szCs w:val="22"/>
        </w:rPr>
        <w:t>Sie präzise</w:t>
      </w:r>
      <w:r w:rsidR="00B97522" w:rsidRPr="00754C1F">
        <w:rPr>
          <w:rFonts w:cs="Arial"/>
          <w:iCs/>
          <w:sz w:val="22"/>
          <w:szCs w:val="22"/>
        </w:rPr>
        <w:t>, voneinander unabhängige</w:t>
      </w:r>
      <w:r w:rsidR="00442D5E" w:rsidRPr="00754C1F">
        <w:rPr>
          <w:rFonts w:cs="Arial"/>
          <w:iCs/>
          <w:sz w:val="22"/>
          <w:szCs w:val="22"/>
        </w:rPr>
        <w:t xml:space="preserve"> Aufgaben, </w:t>
      </w:r>
      <w:r w:rsidR="00652939" w:rsidRPr="00754C1F">
        <w:rPr>
          <w:rFonts w:cs="Arial"/>
          <w:iCs/>
          <w:sz w:val="22"/>
          <w:szCs w:val="22"/>
        </w:rPr>
        <w:t>die auf die situative Au</w:t>
      </w:r>
      <w:r w:rsidR="00652939" w:rsidRPr="00754C1F">
        <w:rPr>
          <w:rFonts w:cs="Arial"/>
          <w:iCs/>
          <w:sz w:val="22"/>
          <w:szCs w:val="22"/>
        </w:rPr>
        <w:t>s</w:t>
      </w:r>
      <w:r w:rsidR="00652939" w:rsidRPr="00754C1F">
        <w:rPr>
          <w:rFonts w:cs="Arial"/>
          <w:iCs/>
          <w:sz w:val="22"/>
          <w:szCs w:val="22"/>
        </w:rPr>
        <w:t xml:space="preserve">gangslage (Kontext) </w:t>
      </w:r>
      <w:r w:rsidR="00023B3E" w:rsidRPr="00754C1F">
        <w:rPr>
          <w:rFonts w:cs="Arial"/>
          <w:iCs/>
          <w:sz w:val="22"/>
          <w:szCs w:val="22"/>
        </w:rPr>
        <w:t xml:space="preserve">Bezug </w:t>
      </w:r>
      <w:r w:rsidR="00776F4F" w:rsidRPr="00754C1F">
        <w:rPr>
          <w:rFonts w:cs="Arial"/>
          <w:iCs/>
          <w:sz w:val="22"/>
          <w:szCs w:val="22"/>
        </w:rPr>
        <w:t>nehmen.</w:t>
      </w:r>
    </w:p>
    <w:p w:rsidR="00B054C8" w:rsidRPr="00754C1F" w:rsidRDefault="00B054C8" w:rsidP="00B054C8">
      <w:pPr>
        <w:pStyle w:val="Listenabsatz"/>
        <w:numPr>
          <w:ilvl w:val="0"/>
          <w:numId w:val="21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>Ergänzen Sie die Aufgabenstellungen – wenn sinnvoll – mit Bilder</w:t>
      </w:r>
      <w:r w:rsidR="00776F4F" w:rsidRPr="00754C1F">
        <w:rPr>
          <w:rFonts w:cs="Arial"/>
          <w:iCs/>
          <w:sz w:val="22"/>
          <w:szCs w:val="22"/>
        </w:rPr>
        <w:t>n</w:t>
      </w:r>
      <w:r w:rsidRPr="00754C1F">
        <w:rPr>
          <w:rFonts w:cs="Arial"/>
          <w:iCs/>
          <w:sz w:val="22"/>
          <w:szCs w:val="22"/>
        </w:rPr>
        <w:t>, Grafiken, Zeitung</w:t>
      </w:r>
      <w:r w:rsidRPr="00754C1F">
        <w:rPr>
          <w:rFonts w:cs="Arial"/>
          <w:iCs/>
          <w:sz w:val="22"/>
          <w:szCs w:val="22"/>
        </w:rPr>
        <w:t>s</w:t>
      </w:r>
      <w:r w:rsidRPr="00754C1F">
        <w:rPr>
          <w:rFonts w:cs="Arial"/>
          <w:iCs/>
          <w:sz w:val="22"/>
          <w:szCs w:val="22"/>
        </w:rPr>
        <w:t>texten usw. Achten Sie dabei auf die korrekte Quellenangabe.</w:t>
      </w:r>
    </w:p>
    <w:p w:rsidR="00E34DBF" w:rsidRDefault="00B054C8" w:rsidP="00B054C8">
      <w:pPr>
        <w:pStyle w:val="Listenabsatz"/>
        <w:numPr>
          <w:ilvl w:val="0"/>
          <w:numId w:val="21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 xml:space="preserve">Achten Sie darauf, dass </w:t>
      </w:r>
      <w:r w:rsidR="00023B3E" w:rsidRPr="00754C1F">
        <w:rPr>
          <w:rFonts w:cs="Arial"/>
          <w:iCs/>
          <w:sz w:val="22"/>
          <w:szCs w:val="22"/>
        </w:rPr>
        <w:t xml:space="preserve">die Aufgabenstellungen </w:t>
      </w:r>
      <w:r w:rsidRPr="00754C1F">
        <w:rPr>
          <w:rFonts w:cs="Arial"/>
          <w:iCs/>
          <w:sz w:val="22"/>
          <w:szCs w:val="22"/>
        </w:rPr>
        <w:t xml:space="preserve">folgende Zielniveaus </w:t>
      </w:r>
      <w:r w:rsidR="001E7F9A">
        <w:rPr>
          <w:rFonts w:cs="Arial"/>
          <w:iCs/>
          <w:sz w:val="22"/>
          <w:szCs w:val="22"/>
        </w:rPr>
        <w:t>lt. § 22</w:t>
      </w:r>
      <w:r w:rsidR="00C96262" w:rsidRPr="00754C1F">
        <w:rPr>
          <w:rFonts w:cs="Arial"/>
          <w:iCs/>
          <w:sz w:val="22"/>
          <w:szCs w:val="22"/>
        </w:rPr>
        <w:t xml:space="preserve"> (1) </w:t>
      </w:r>
      <w:r w:rsidRPr="00754C1F">
        <w:rPr>
          <w:rFonts w:cs="Arial"/>
          <w:iCs/>
          <w:sz w:val="22"/>
          <w:szCs w:val="22"/>
        </w:rPr>
        <w:t>beinha</w:t>
      </w:r>
      <w:r w:rsidRPr="00754C1F">
        <w:rPr>
          <w:rFonts w:cs="Arial"/>
          <w:iCs/>
          <w:sz w:val="22"/>
          <w:szCs w:val="22"/>
        </w:rPr>
        <w:t>l</w:t>
      </w:r>
      <w:r w:rsidRPr="00754C1F">
        <w:rPr>
          <w:rFonts w:cs="Arial"/>
          <w:iCs/>
          <w:sz w:val="22"/>
          <w:szCs w:val="22"/>
        </w:rPr>
        <w:t xml:space="preserve">ten. </w:t>
      </w:r>
    </w:p>
    <w:p w:rsidR="00E34DBF" w:rsidRDefault="00E34DBF" w:rsidP="00E34DBF">
      <w:pPr>
        <w:pStyle w:val="Listenabsatz"/>
        <w:ind w:left="360"/>
        <w:rPr>
          <w:rFonts w:cs="Arial"/>
          <w:iCs/>
          <w:sz w:val="22"/>
          <w:szCs w:val="22"/>
        </w:rPr>
      </w:pPr>
    </w:p>
    <w:p w:rsidR="00B054C8" w:rsidRPr="00B054C8" w:rsidRDefault="00B054C8" w:rsidP="00217A4D">
      <w:pPr>
        <w:rPr>
          <w:rFonts w:cs="Arial"/>
          <w:iCs/>
          <w:sz w:val="22"/>
          <w:szCs w:val="22"/>
        </w:rPr>
      </w:pPr>
    </w:p>
    <w:p w:rsidR="008E12C0" w:rsidRDefault="008E12C0" w:rsidP="00403709">
      <w:pPr>
        <w:rPr>
          <w:rFonts w:cs="Arial"/>
          <w:b/>
          <w:i/>
          <w:iCs/>
          <w:sz w:val="22"/>
          <w:szCs w:val="22"/>
        </w:rPr>
      </w:pPr>
    </w:p>
    <w:p w:rsidR="00517A75" w:rsidRPr="00403709" w:rsidRDefault="00517A75" w:rsidP="00403709">
      <w:pPr>
        <w:rPr>
          <w:rFonts w:cs="Arial"/>
          <w:b/>
          <w:i/>
          <w:iCs/>
          <w:sz w:val="22"/>
          <w:szCs w:val="22"/>
        </w:rPr>
      </w:pPr>
    </w:p>
    <w:p w:rsidR="00DD22E1" w:rsidRDefault="00A22F59" w:rsidP="00776F4F">
      <w:pPr>
        <w:pBdr>
          <w:bottom w:val="single" w:sz="4" w:space="1" w:color="auto"/>
        </w:pBdr>
        <w:ind w:left="708"/>
        <w:rPr>
          <w:rFonts w:cs="Arial"/>
          <w:iCs/>
          <w:sz w:val="22"/>
          <w:szCs w:val="22"/>
        </w:rPr>
      </w:pPr>
      <w:r w:rsidRPr="0017769B">
        <w:rPr>
          <w:rFonts w:cs="Arial"/>
          <w:b/>
          <w:iCs/>
          <w:sz w:val="22"/>
          <w:szCs w:val="22"/>
          <w:shd w:val="clear" w:color="auto" w:fill="FFC000"/>
        </w:rPr>
        <w:t>R.</w:t>
      </w:r>
      <w:r>
        <w:rPr>
          <w:rFonts w:cs="Arial"/>
          <w:iCs/>
          <w:sz w:val="22"/>
          <w:szCs w:val="22"/>
        </w:rPr>
        <w:t xml:space="preserve"> Reproduktionsleistung</w:t>
      </w:r>
      <w:r w:rsidR="00E34DBF">
        <w:rPr>
          <w:rFonts w:cs="Arial"/>
          <w:iCs/>
          <w:sz w:val="22"/>
          <w:szCs w:val="22"/>
        </w:rPr>
        <w:t xml:space="preserve"> [Anforderungsbereich I]</w:t>
      </w:r>
    </w:p>
    <w:p w:rsidR="00A22F59" w:rsidRDefault="00A22F59" w:rsidP="00DD22E1">
      <w:pPr>
        <w:rPr>
          <w:rFonts w:cs="Arial"/>
          <w:iCs/>
          <w:sz w:val="22"/>
          <w:szCs w:val="22"/>
        </w:rPr>
      </w:pPr>
    </w:p>
    <w:p w:rsidR="00A22F59" w:rsidRPr="00754C1F" w:rsidRDefault="00A22F59" w:rsidP="00776F4F">
      <w:pPr>
        <w:pStyle w:val="Listenabsatz"/>
        <w:numPr>
          <w:ilvl w:val="1"/>
          <w:numId w:val="28"/>
        </w:numPr>
        <w:rPr>
          <w:rFonts w:cs="Arial"/>
          <w:iCs/>
          <w:sz w:val="22"/>
          <w:szCs w:val="20"/>
        </w:rPr>
      </w:pPr>
      <w:r w:rsidRPr="00754C1F">
        <w:rPr>
          <w:rFonts w:cs="Arial"/>
          <w:iCs/>
          <w:sz w:val="22"/>
          <w:szCs w:val="20"/>
        </w:rPr>
        <w:t>Die Schülerin</w:t>
      </w:r>
      <w:r w:rsidR="00881D18" w:rsidRPr="00754C1F">
        <w:rPr>
          <w:rFonts w:cs="Arial"/>
          <w:iCs/>
          <w:sz w:val="22"/>
          <w:szCs w:val="20"/>
        </w:rPr>
        <w:t>/der Schüler</w:t>
      </w:r>
      <w:r w:rsidRPr="00754C1F">
        <w:rPr>
          <w:rFonts w:cs="Arial"/>
          <w:iCs/>
          <w:sz w:val="22"/>
          <w:szCs w:val="20"/>
        </w:rPr>
        <w:t xml:space="preserve"> </w:t>
      </w:r>
      <w:r w:rsidR="00023B3E" w:rsidRPr="00754C1F">
        <w:rPr>
          <w:rFonts w:cs="Arial"/>
          <w:iCs/>
          <w:sz w:val="22"/>
          <w:szCs w:val="20"/>
        </w:rPr>
        <w:t>kann die Fachsprache richtig anwenden.</w:t>
      </w:r>
    </w:p>
    <w:p w:rsidR="00811BBE" w:rsidRPr="00754C1F" w:rsidRDefault="00A22F59" w:rsidP="00776F4F">
      <w:pPr>
        <w:pStyle w:val="Listenabsatz"/>
        <w:numPr>
          <w:ilvl w:val="1"/>
          <w:numId w:val="28"/>
        </w:numPr>
        <w:rPr>
          <w:rFonts w:cs="Arial"/>
          <w:iCs/>
          <w:sz w:val="22"/>
          <w:szCs w:val="20"/>
        </w:rPr>
      </w:pPr>
      <w:r w:rsidRPr="00754C1F">
        <w:rPr>
          <w:rFonts w:cs="Arial"/>
          <w:iCs/>
          <w:sz w:val="22"/>
          <w:szCs w:val="20"/>
        </w:rPr>
        <w:t>Die Schülerin</w:t>
      </w:r>
      <w:r w:rsidR="00881D18" w:rsidRPr="00754C1F">
        <w:rPr>
          <w:rFonts w:cs="Arial"/>
          <w:iCs/>
          <w:sz w:val="22"/>
          <w:szCs w:val="20"/>
        </w:rPr>
        <w:t>/der Schüler</w:t>
      </w:r>
      <w:r w:rsidRPr="00754C1F">
        <w:rPr>
          <w:rFonts w:cs="Arial"/>
          <w:iCs/>
          <w:sz w:val="22"/>
          <w:szCs w:val="20"/>
        </w:rPr>
        <w:t xml:space="preserve"> gibt </w:t>
      </w:r>
      <w:r w:rsidR="004947A2" w:rsidRPr="00754C1F">
        <w:rPr>
          <w:rFonts w:cs="Arial"/>
          <w:iCs/>
          <w:sz w:val="22"/>
          <w:szCs w:val="20"/>
        </w:rPr>
        <w:t xml:space="preserve">(sinnvolle) </w:t>
      </w:r>
      <w:r w:rsidRPr="00754C1F">
        <w:rPr>
          <w:rFonts w:cs="Arial"/>
          <w:iCs/>
          <w:sz w:val="22"/>
          <w:szCs w:val="20"/>
        </w:rPr>
        <w:t>Sachverhalte wi</w:t>
      </w:r>
      <w:r w:rsidR="00881D18" w:rsidRPr="00754C1F">
        <w:rPr>
          <w:rFonts w:cs="Arial"/>
          <w:iCs/>
          <w:sz w:val="22"/>
          <w:szCs w:val="20"/>
        </w:rPr>
        <w:t>e</w:t>
      </w:r>
      <w:r w:rsidRPr="00754C1F">
        <w:rPr>
          <w:rFonts w:cs="Arial"/>
          <w:iCs/>
          <w:sz w:val="22"/>
          <w:szCs w:val="20"/>
        </w:rPr>
        <w:t>der</w:t>
      </w:r>
      <w:r w:rsidR="00776F4F" w:rsidRPr="00754C1F">
        <w:rPr>
          <w:rFonts w:cs="Arial"/>
          <w:iCs/>
          <w:sz w:val="22"/>
          <w:szCs w:val="20"/>
        </w:rPr>
        <w:t>.</w:t>
      </w:r>
    </w:p>
    <w:p w:rsidR="00A22F59" w:rsidRPr="00754C1F" w:rsidRDefault="00811BBE" w:rsidP="00776F4F">
      <w:pPr>
        <w:pStyle w:val="Listenabsatz"/>
        <w:numPr>
          <w:ilvl w:val="1"/>
          <w:numId w:val="28"/>
        </w:numPr>
        <w:rPr>
          <w:rFonts w:cs="Arial"/>
          <w:iCs/>
          <w:sz w:val="22"/>
          <w:szCs w:val="20"/>
        </w:rPr>
      </w:pPr>
      <w:r w:rsidRPr="00754C1F">
        <w:rPr>
          <w:rFonts w:cs="Arial"/>
          <w:iCs/>
          <w:sz w:val="22"/>
          <w:szCs w:val="20"/>
        </w:rPr>
        <w:t>D</w:t>
      </w:r>
      <w:r w:rsidR="00881D18" w:rsidRPr="00754C1F">
        <w:rPr>
          <w:rFonts w:cs="Arial"/>
          <w:iCs/>
          <w:sz w:val="22"/>
          <w:szCs w:val="20"/>
        </w:rPr>
        <w:t>ie Schülerin/d</w:t>
      </w:r>
      <w:r w:rsidRPr="00754C1F">
        <w:rPr>
          <w:rFonts w:cs="Arial"/>
          <w:iCs/>
          <w:sz w:val="22"/>
          <w:szCs w:val="20"/>
        </w:rPr>
        <w:t xml:space="preserve">er Schüler </w:t>
      </w:r>
      <w:r w:rsidR="00A22F59" w:rsidRPr="00754C1F">
        <w:rPr>
          <w:rFonts w:cs="Arial"/>
          <w:iCs/>
          <w:sz w:val="22"/>
          <w:szCs w:val="20"/>
        </w:rPr>
        <w:t xml:space="preserve">kennt mögliche </w:t>
      </w:r>
      <w:r w:rsidR="007102C1" w:rsidRPr="00754C1F">
        <w:rPr>
          <w:rFonts w:cs="Arial"/>
          <w:iCs/>
          <w:sz w:val="22"/>
          <w:szCs w:val="20"/>
        </w:rPr>
        <w:t xml:space="preserve">(seriöse) Quellen, wo </w:t>
      </w:r>
      <w:r w:rsidR="00A22F59" w:rsidRPr="00754C1F">
        <w:rPr>
          <w:rFonts w:cs="Arial"/>
          <w:iCs/>
          <w:sz w:val="22"/>
          <w:szCs w:val="20"/>
        </w:rPr>
        <w:t>Fak</w:t>
      </w:r>
      <w:r w:rsidR="00DE07CE" w:rsidRPr="00754C1F">
        <w:rPr>
          <w:rFonts w:cs="Arial"/>
          <w:iCs/>
          <w:sz w:val="22"/>
          <w:szCs w:val="20"/>
        </w:rPr>
        <w:t>tenwissen abgerufen werden kann</w:t>
      </w:r>
      <w:r w:rsidR="00776F4F" w:rsidRPr="00754C1F">
        <w:rPr>
          <w:rFonts w:cs="Arial"/>
          <w:iCs/>
          <w:sz w:val="22"/>
          <w:szCs w:val="20"/>
        </w:rPr>
        <w:t>.</w:t>
      </w:r>
    </w:p>
    <w:p w:rsidR="00A22F59" w:rsidRPr="00754C1F" w:rsidRDefault="00A22F59" w:rsidP="00DD22E1">
      <w:pPr>
        <w:rPr>
          <w:rFonts w:cs="Arial"/>
          <w:iCs/>
          <w:sz w:val="20"/>
          <w:szCs w:val="20"/>
        </w:rPr>
      </w:pPr>
    </w:p>
    <w:p w:rsidR="00811BBE" w:rsidRDefault="00811BBE" w:rsidP="00BA31B1">
      <w:pPr>
        <w:ind w:left="708"/>
        <w:jc w:val="right"/>
        <w:rPr>
          <w:rFonts w:cs="Arial"/>
          <w:iCs/>
          <w:sz w:val="22"/>
          <w:szCs w:val="22"/>
        </w:rPr>
      </w:pPr>
    </w:p>
    <w:p w:rsidR="00BA09D9" w:rsidRDefault="00BA09D9">
      <w:pPr>
        <w:spacing w:after="200" w:line="276" w:lineRule="auto"/>
        <w:rPr>
          <w:rFonts w:cs="Arial"/>
          <w:iCs/>
        </w:rPr>
      </w:pPr>
      <w:r>
        <w:rPr>
          <w:rFonts w:cs="Arial"/>
          <w:iCs/>
        </w:rPr>
        <w:br w:type="page"/>
      </w:r>
    </w:p>
    <w:p w:rsidR="00DD22E1" w:rsidRDefault="00DD22E1" w:rsidP="00DD22E1">
      <w:pPr>
        <w:rPr>
          <w:rFonts w:cs="Arial"/>
          <w:iCs/>
        </w:rPr>
      </w:pPr>
    </w:p>
    <w:p w:rsidR="00BA09D9" w:rsidRDefault="00BA09D9" w:rsidP="00FB1008">
      <w:pPr>
        <w:ind w:left="708"/>
        <w:rPr>
          <w:rFonts w:cs="Arial"/>
          <w:iCs/>
        </w:rPr>
      </w:pPr>
    </w:p>
    <w:p w:rsidR="00965896" w:rsidRDefault="00965896" w:rsidP="00FB1008">
      <w:pPr>
        <w:ind w:left="708"/>
        <w:rPr>
          <w:rFonts w:cs="Arial"/>
          <w:iCs/>
        </w:rPr>
      </w:pPr>
    </w:p>
    <w:p w:rsidR="00965896" w:rsidRDefault="00965896" w:rsidP="00FB1008">
      <w:pPr>
        <w:ind w:left="708"/>
        <w:rPr>
          <w:rFonts w:cs="Arial"/>
          <w:iCs/>
        </w:rPr>
      </w:pPr>
    </w:p>
    <w:p w:rsidR="00811BBE" w:rsidRPr="00BA09D9" w:rsidRDefault="00811BBE" w:rsidP="00FB1008">
      <w:pPr>
        <w:pBdr>
          <w:bottom w:val="single" w:sz="4" w:space="1" w:color="auto"/>
        </w:pBdr>
        <w:ind w:left="708"/>
        <w:rPr>
          <w:rFonts w:cs="Arial"/>
          <w:iCs/>
          <w:sz w:val="22"/>
          <w:szCs w:val="22"/>
        </w:rPr>
      </w:pPr>
      <w:r w:rsidRPr="0017769B">
        <w:rPr>
          <w:rFonts w:cs="Arial"/>
          <w:b/>
          <w:iCs/>
          <w:sz w:val="22"/>
          <w:szCs w:val="22"/>
          <w:shd w:val="clear" w:color="auto" w:fill="FFC000"/>
        </w:rPr>
        <w:t>T.</w:t>
      </w:r>
      <w:r w:rsidRPr="00AF457A">
        <w:rPr>
          <w:rFonts w:cs="Arial"/>
          <w:iCs/>
          <w:sz w:val="22"/>
          <w:szCs w:val="22"/>
        </w:rPr>
        <w:t xml:space="preserve"> </w:t>
      </w:r>
      <w:r w:rsidRPr="00BA09D9">
        <w:rPr>
          <w:rFonts w:cs="Arial"/>
          <w:iCs/>
          <w:sz w:val="22"/>
          <w:szCs w:val="22"/>
        </w:rPr>
        <w:t>Transferleistung</w:t>
      </w:r>
      <w:r w:rsidR="00E34DBF">
        <w:rPr>
          <w:rFonts w:cs="Arial"/>
          <w:iCs/>
          <w:sz w:val="22"/>
          <w:szCs w:val="22"/>
        </w:rPr>
        <w:t xml:space="preserve"> [Anforderungsbereich II]</w:t>
      </w:r>
    </w:p>
    <w:p w:rsidR="00811BBE" w:rsidRPr="00BA09D9" w:rsidRDefault="00811BBE" w:rsidP="00DD22E1">
      <w:pPr>
        <w:rPr>
          <w:rFonts w:cs="Arial"/>
          <w:iCs/>
          <w:sz w:val="22"/>
          <w:szCs w:val="22"/>
        </w:rPr>
      </w:pPr>
    </w:p>
    <w:p w:rsidR="00811BBE" w:rsidRPr="00FB1008" w:rsidRDefault="00881D18" w:rsidP="00FB1008">
      <w:pPr>
        <w:pStyle w:val="Listenabsatz"/>
        <w:numPr>
          <w:ilvl w:val="0"/>
          <w:numId w:val="29"/>
        </w:numPr>
        <w:rPr>
          <w:rFonts w:cs="Arial"/>
          <w:iCs/>
          <w:sz w:val="22"/>
          <w:szCs w:val="22"/>
        </w:rPr>
      </w:pPr>
      <w:r w:rsidRPr="00FB1008">
        <w:rPr>
          <w:rFonts w:cs="Arial"/>
          <w:iCs/>
          <w:sz w:val="22"/>
          <w:szCs w:val="22"/>
        </w:rPr>
        <w:t xml:space="preserve">Die Schülerin/der Schüler </w:t>
      </w:r>
      <w:r w:rsidR="00DE07CE" w:rsidRPr="00FB1008">
        <w:rPr>
          <w:rFonts w:cs="Arial"/>
          <w:iCs/>
          <w:sz w:val="22"/>
          <w:szCs w:val="22"/>
        </w:rPr>
        <w:t>kann Zusammenhänge erklären</w:t>
      </w:r>
      <w:r w:rsidR="00FB1008">
        <w:rPr>
          <w:rFonts w:cs="Arial"/>
          <w:iCs/>
          <w:sz w:val="22"/>
          <w:szCs w:val="22"/>
        </w:rPr>
        <w:t>.</w:t>
      </w:r>
    </w:p>
    <w:p w:rsidR="00811BBE" w:rsidRPr="00FB1008" w:rsidRDefault="00881D18" w:rsidP="00FB1008">
      <w:pPr>
        <w:pStyle w:val="Listenabsatz"/>
        <w:numPr>
          <w:ilvl w:val="0"/>
          <w:numId w:val="29"/>
        </w:numPr>
        <w:rPr>
          <w:rFonts w:cs="Arial"/>
          <w:iCs/>
          <w:sz w:val="22"/>
          <w:szCs w:val="22"/>
        </w:rPr>
      </w:pPr>
      <w:r w:rsidRPr="00FB1008">
        <w:rPr>
          <w:rFonts w:cs="Arial"/>
          <w:iCs/>
          <w:sz w:val="22"/>
          <w:szCs w:val="22"/>
        </w:rPr>
        <w:t xml:space="preserve">Die Schülerin/der Schüler </w:t>
      </w:r>
      <w:r w:rsidR="00811BBE" w:rsidRPr="00FB1008">
        <w:rPr>
          <w:rFonts w:cs="Arial"/>
          <w:iCs/>
          <w:sz w:val="22"/>
          <w:szCs w:val="22"/>
        </w:rPr>
        <w:t>kann Sachverhalte einordnen</w:t>
      </w:r>
      <w:r w:rsidR="00FB1008">
        <w:rPr>
          <w:rFonts w:cs="Arial"/>
          <w:iCs/>
          <w:sz w:val="22"/>
          <w:szCs w:val="22"/>
        </w:rPr>
        <w:t xml:space="preserve"> &amp;</w:t>
      </w:r>
      <w:r w:rsidR="003F5AFB" w:rsidRPr="00FB1008">
        <w:rPr>
          <w:rFonts w:cs="Arial"/>
          <w:iCs/>
          <w:sz w:val="22"/>
          <w:szCs w:val="22"/>
        </w:rPr>
        <w:t xml:space="preserve"> gegenüberstellen</w:t>
      </w:r>
      <w:r w:rsidR="00FB1008">
        <w:rPr>
          <w:rFonts w:cs="Arial"/>
          <w:iCs/>
          <w:sz w:val="22"/>
          <w:szCs w:val="22"/>
        </w:rPr>
        <w:t>.</w:t>
      </w:r>
    </w:p>
    <w:p w:rsidR="00811BBE" w:rsidRPr="00FB1008" w:rsidRDefault="00881D18" w:rsidP="00FB1008">
      <w:pPr>
        <w:pStyle w:val="Listenabsatz"/>
        <w:numPr>
          <w:ilvl w:val="0"/>
          <w:numId w:val="29"/>
        </w:numPr>
        <w:rPr>
          <w:rFonts w:cs="Arial"/>
          <w:iCs/>
          <w:sz w:val="22"/>
          <w:szCs w:val="22"/>
        </w:rPr>
      </w:pPr>
      <w:r w:rsidRPr="00FB1008">
        <w:rPr>
          <w:rFonts w:cs="Arial"/>
          <w:iCs/>
          <w:sz w:val="22"/>
          <w:szCs w:val="22"/>
        </w:rPr>
        <w:t xml:space="preserve">Die Schülerin/der Schüler </w:t>
      </w:r>
      <w:r w:rsidR="00811BBE" w:rsidRPr="00FB1008">
        <w:rPr>
          <w:rFonts w:cs="Arial"/>
          <w:iCs/>
          <w:sz w:val="22"/>
          <w:szCs w:val="22"/>
        </w:rPr>
        <w:t>kann Sachverhalte verknüpfen</w:t>
      </w:r>
      <w:r w:rsidR="00FB1008">
        <w:rPr>
          <w:rFonts w:cs="Arial"/>
          <w:iCs/>
          <w:sz w:val="22"/>
          <w:szCs w:val="22"/>
        </w:rPr>
        <w:t>.</w:t>
      </w:r>
    </w:p>
    <w:p w:rsidR="003F5AFB" w:rsidRPr="00FB1008" w:rsidRDefault="00881D18" w:rsidP="00FB1008">
      <w:pPr>
        <w:pStyle w:val="Listenabsatz"/>
        <w:numPr>
          <w:ilvl w:val="0"/>
          <w:numId w:val="29"/>
        </w:numPr>
        <w:rPr>
          <w:rFonts w:cs="Arial"/>
          <w:iCs/>
          <w:sz w:val="22"/>
          <w:szCs w:val="22"/>
        </w:rPr>
      </w:pPr>
      <w:r w:rsidRPr="00FB1008">
        <w:rPr>
          <w:rFonts w:cs="Arial"/>
          <w:iCs/>
          <w:sz w:val="22"/>
          <w:szCs w:val="22"/>
        </w:rPr>
        <w:t xml:space="preserve">Die Schülerin/der Schüler </w:t>
      </w:r>
      <w:r w:rsidR="00811BBE" w:rsidRPr="00FB1008">
        <w:rPr>
          <w:rFonts w:cs="Arial"/>
          <w:iCs/>
          <w:sz w:val="22"/>
          <w:szCs w:val="22"/>
        </w:rPr>
        <w:t xml:space="preserve">kann </w:t>
      </w:r>
      <w:r w:rsidR="003F5AFB" w:rsidRPr="00FB1008">
        <w:rPr>
          <w:rFonts w:cs="Arial"/>
          <w:iCs/>
          <w:sz w:val="22"/>
          <w:szCs w:val="22"/>
        </w:rPr>
        <w:t>gezielte Fragen stellen und gewonnene E</w:t>
      </w:r>
      <w:r w:rsidR="003F5AFB" w:rsidRPr="00FB1008">
        <w:rPr>
          <w:rFonts w:cs="Arial"/>
          <w:iCs/>
          <w:sz w:val="22"/>
          <w:szCs w:val="22"/>
        </w:rPr>
        <w:t>r</w:t>
      </w:r>
      <w:r w:rsidR="003F5AFB" w:rsidRPr="00FB1008">
        <w:rPr>
          <w:rFonts w:cs="Arial"/>
          <w:iCs/>
          <w:sz w:val="22"/>
          <w:szCs w:val="22"/>
        </w:rPr>
        <w:t>kenntnisse darlegen</w:t>
      </w:r>
      <w:r w:rsidR="00FB1008">
        <w:rPr>
          <w:rFonts w:cs="Arial"/>
          <w:iCs/>
          <w:sz w:val="22"/>
          <w:szCs w:val="22"/>
        </w:rPr>
        <w:t>.</w:t>
      </w:r>
    </w:p>
    <w:p w:rsidR="00811BBE" w:rsidRPr="00BA09D9" w:rsidRDefault="00811BBE" w:rsidP="00811BBE">
      <w:pPr>
        <w:rPr>
          <w:rFonts w:cs="Arial"/>
          <w:iCs/>
          <w:sz w:val="22"/>
          <w:szCs w:val="22"/>
        </w:rPr>
      </w:pPr>
    </w:p>
    <w:p w:rsidR="00811BBE" w:rsidRDefault="00811BBE" w:rsidP="00DD22E1">
      <w:pPr>
        <w:rPr>
          <w:rFonts w:cs="Arial"/>
          <w:iCs/>
          <w:sz w:val="22"/>
          <w:szCs w:val="22"/>
        </w:rPr>
      </w:pPr>
    </w:p>
    <w:p w:rsidR="00FB1008" w:rsidRPr="00BA09D9" w:rsidRDefault="00FB1008" w:rsidP="00DD22E1">
      <w:pPr>
        <w:rPr>
          <w:rFonts w:cs="Arial"/>
          <w:iCs/>
          <w:sz w:val="22"/>
          <w:szCs w:val="22"/>
        </w:rPr>
      </w:pPr>
    </w:p>
    <w:p w:rsidR="00AF457A" w:rsidRPr="00BA09D9" w:rsidRDefault="00AF457A" w:rsidP="00FB1008">
      <w:pPr>
        <w:pBdr>
          <w:bottom w:val="single" w:sz="4" w:space="1" w:color="auto"/>
        </w:pBdr>
        <w:ind w:left="708"/>
        <w:rPr>
          <w:rFonts w:cs="Arial"/>
          <w:iCs/>
          <w:sz w:val="22"/>
          <w:szCs w:val="22"/>
        </w:rPr>
      </w:pPr>
      <w:r w:rsidRPr="00BA09D9">
        <w:rPr>
          <w:rFonts w:cs="Arial"/>
          <w:b/>
          <w:iCs/>
          <w:sz w:val="22"/>
          <w:szCs w:val="22"/>
          <w:shd w:val="clear" w:color="auto" w:fill="FFC000"/>
        </w:rPr>
        <w:t>P.</w:t>
      </w:r>
      <w:r w:rsidRPr="00BA09D9">
        <w:rPr>
          <w:rFonts w:cs="Arial"/>
          <w:iCs/>
          <w:sz w:val="22"/>
          <w:szCs w:val="22"/>
        </w:rPr>
        <w:t xml:space="preserve"> Problemlösung &amp; Reflexion</w:t>
      </w:r>
      <w:r w:rsidR="00E34DBF">
        <w:rPr>
          <w:rFonts w:cs="Arial"/>
          <w:iCs/>
          <w:sz w:val="22"/>
          <w:szCs w:val="22"/>
        </w:rPr>
        <w:t xml:space="preserve"> [Anforderungsbereich III]</w:t>
      </w:r>
    </w:p>
    <w:p w:rsidR="00AF457A" w:rsidRPr="00BA09D9" w:rsidRDefault="00AF457A" w:rsidP="00AF457A">
      <w:pPr>
        <w:rPr>
          <w:rFonts w:cs="Arial"/>
          <w:iCs/>
          <w:sz w:val="22"/>
          <w:szCs w:val="22"/>
        </w:rPr>
      </w:pPr>
    </w:p>
    <w:p w:rsidR="00AF457A" w:rsidRPr="00754C1F" w:rsidRDefault="004756B2" w:rsidP="00FB1008">
      <w:pPr>
        <w:pStyle w:val="Listenabsatz"/>
        <w:numPr>
          <w:ilvl w:val="0"/>
          <w:numId w:val="30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 xml:space="preserve">Die Schülerin/der Schüler </w:t>
      </w:r>
      <w:r w:rsidR="00AF457A" w:rsidRPr="00754C1F">
        <w:rPr>
          <w:rFonts w:cs="Arial"/>
          <w:iCs/>
          <w:sz w:val="22"/>
          <w:szCs w:val="22"/>
        </w:rPr>
        <w:t>kann reflektieren und Schlüsse ziehen</w:t>
      </w:r>
      <w:r w:rsidR="00023B3E" w:rsidRPr="00754C1F">
        <w:rPr>
          <w:rFonts w:cs="Arial"/>
          <w:iCs/>
          <w:sz w:val="22"/>
          <w:szCs w:val="22"/>
        </w:rPr>
        <w:t>.</w:t>
      </w:r>
      <w:r w:rsidR="00AF457A" w:rsidRPr="00754C1F">
        <w:rPr>
          <w:rFonts w:cs="Arial"/>
          <w:iCs/>
          <w:sz w:val="22"/>
          <w:szCs w:val="22"/>
        </w:rPr>
        <w:t xml:space="preserve"> </w:t>
      </w:r>
    </w:p>
    <w:p w:rsidR="00AF457A" w:rsidRPr="00754C1F" w:rsidRDefault="004756B2" w:rsidP="00FB1008">
      <w:pPr>
        <w:pStyle w:val="Listenabsatz"/>
        <w:numPr>
          <w:ilvl w:val="0"/>
          <w:numId w:val="30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 xml:space="preserve">Die Schülerin/der Schüler </w:t>
      </w:r>
      <w:r w:rsidR="00AF457A" w:rsidRPr="00754C1F">
        <w:rPr>
          <w:rFonts w:cs="Arial"/>
          <w:iCs/>
          <w:sz w:val="22"/>
          <w:szCs w:val="22"/>
        </w:rPr>
        <w:t>kann Handlungsoptionen entwickeln</w:t>
      </w:r>
      <w:r w:rsidR="00023B3E" w:rsidRPr="00754C1F">
        <w:rPr>
          <w:rFonts w:cs="Arial"/>
          <w:iCs/>
          <w:sz w:val="22"/>
          <w:szCs w:val="22"/>
        </w:rPr>
        <w:t>.</w:t>
      </w:r>
    </w:p>
    <w:p w:rsidR="00AF457A" w:rsidRPr="00754C1F" w:rsidRDefault="004756B2" w:rsidP="00FB1008">
      <w:pPr>
        <w:pStyle w:val="Listenabsatz"/>
        <w:numPr>
          <w:ilvl w:val="0"/>
          <w:numId w:val="30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 xml:space="preserve">Die Schülerin/der Schüler </w:t>
      </w:r>
      <w:r w:rsidR="00B4713E" w:rsidRPr="00754C1F">
        <w:rPr>
          <w:rFonts w:cs="Arial"/>
          <w:iCs/>
          <w:sz w:val="22"/>
          <w:szCs w:val="22"/>
        </w:rPr>
        <w:t xml:space="preserve">kann Sachverhalte </w:t>
      </w:r>
      <w:r w:rsidR="000B2798" w:rsidRPr="00754C1F">
        <w:rPr>
          <w:rFonts w:cs="Arial"/>
          <w:iCs/>
          <w:sz w:val="22"/>
          <w:szCs w:val="22"/>
        </w:rPr>
        <w:t>beurteilen</w:t>
      </w:r>
      <w:r w:rsidR="00023B3E" w:rsidRPr="00754C1F">
        <w:rPr>
          <w:rFonts w:cs="Arial"/>
          <w:iCs/>
          <w:sz w:val="22"/>
          <w:szCs w:val="22"/>
        </w:rPr>
        <w:t>.</w:t>
      </w:r>
    </w:p>
    <w:p w:rsidR="00FB1008" w:rsidRPr="00754C1F" w:rsidRDefault="00FB1008" w:rsidP="00FB1008">
      <w:pPr>
        <w:pStyle w:val="Listenabsatz"/>
        <w:numPr>
          <w:ilvl w:val="0"/>
          <w:numId w:val="30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>Die Schülerin/der Schüler kann Hypothesen entwickeln</w:t>
      </w:r>
      <w:r w:rsidR="00023B3E" w:rsidRPr="00754C1F">
        <w:rPr>
          <w:rFonts w:cs="Arial"/>
          <w:iCs/>
          <w:sz w:val="22"/>
          <w:szCs w:val="22"/>
        </w:rPr>
        <w:t>.</w:t>
      </w:r>
      <w:r w:rsidRPr="00754C1F">
        <w:rPr>
          <w:rFonts w:cs="Arial"/>
          <w:iCs/>
          <w:sz w:val="22"/>
          <w:szCs w:val="22"/>
        </w:rPr>
        <w:t xml:space="preserve"> </w:t>
      </w:r>
    </w:p>
    <w:p w:rsidR="00AF457A" w:rsidRPr="00754C1F" w:rsidRDefault="00AF457A" w:rsidP="00FB1008">
      <w:pPr>
        <w:pStyle w:val="Listenabsatz"/>
        <w:ind w:left="1416"/>
        <w:rPr>
          <w:rFonts w:cs="Arial"/>
          <w:iCs/>
          <w:sz w:val="22"/>
          <w:szCs w:val="22"/>
        </w:rPr>
      </w:pPr>
    </w:p>
    <w:p w:rsidR="004947A2" w:rsidRDefault="004947A2" w:rsidP="00AF457A">
      <w:pPr>
        <w:ind w:left="708"/>
        <w:rPr>
          <w:rFonts w:cs="Arial"/>
          <w:b/>
          <w:iCs/>
          <w:sz w:val="22"/>
          <w:szCs w:val="22"/>
        </w:rPr>
      </w:pPr>
    </w:p>
    <w:p w:rsidR="00965896" w:rsidRDefault="00965896" w:rsidP="00AF457A">
      <w:pPr>
        <w:ind w:left="708"/>
        <w:rPr>
          <w:rFonts w:cs="Arial"/>
          <w:b/>
          <w:iCs/>
          <w:sz w:val="22"/>
          <w:szCs w:val="22"/>
        </w:rPr>
      </w:pPr>
    </w:p>
    <w:p w:rsidR="00517A75" w:rsidRPr="00517A75" w:rsidRDefault="00517A75" w:rsidP="00517A75">
      <w:pPr>
        <w:rPr>
          <w:rFonts w:cs="Arial"/>
          <w:b/>
          <w:iCs/>
          <w:sz w:val="22"/>
          <w:szCs w:val="22"/>
        </w:rPr>
      </w:pPr>
      <w:r w:rsidRPr="00517A75">
        <w:rPr>
          <w:rFonts w:cs="Arial"/>
          <w:b/>
          <w:iCs/>
          <w:sz w:val="22"/>
          <w:szCs w:val="22"/>
        </w:rPr>
        <w:t xml:space="preserve">Eine detaillierte </w:t>
      </w:r>
      <w:proofErr w:type="spellStart"/>
      <w:r w:rsidRPr="00517A75">
        <w:rPr>
          <w:rFonts w:cs="Arial"/>
          <w:b/>
          <w:iCs/>
          <w:sz w:val="22"/>
          <w:szCs w:val="22"/>
        </w:rPr>
        <w:t>Operatorenliste</w:t>
      </w:r>
      <w:proofErr w:type="spellEnd"/>
      <w:r w:rsidRPr="00517A75">
        <w:rPr>
          <w:rFonts w:cs="Arial"/>
          <w:b/>
          <w:iCs/>
          <w:sz w:val="22"/>
          <w:szCs w:val="22"/>
        </w:rPr>
        <w:t xml:space="preserve"> finden Sie am Ende des Dokuments.</w:t>
      </w:r>
    </w:p>
    <w:p w:rsidR="00517A75" w:rsidRDefault="00517A75" w:rsidP="00AF457A">
      <w:pPr>
        <w:ind w:left="708"/>
        <w:rPr>
          <w:rFonts w:cs="Arial"/>
          <w:b/>
          <w:iCs/>
          <w:sz w:val="22"/>
          <w:szCs w:val="22"/>
        </w:rPr>
      </w:pPr>
    </w:p>
    <w:p w:rsidR="00965896" w:rsidRDefault="00965896" w:rsidP="00AF457A">
      <w:pPr>
        <w:ind w:left="708"/>
        <w:rPr>
          <w:rFonts w:cs="Arial"/>
          <w:b/>
          <w:iCs/>
          <w:sz w:val="22"/>
          <w:szCs w:val="22"/>
        </w:rPr>
      </w:pPr>
    </w:p>
    <w:p w:rsidR="00965896" w:rsidRDefault="00965896" w:rsidP="00AF457A">
      <w:pPr>
        <w:ind w:left="708"/>
        <w:rPr>
          <w:rFonts w:cs="Arial"/>
          <w:b/>
          <w:iCs/>
          <w:sz w:val="22"/>
          <w:szCs w:val="22"/>
        </w:rPr>
      </w:pPr>
    </w:p>
    <w:p w:rsidR="00E34DBF" w:rsidRDefault="00E34DBF" w:rsidP="00AF457A">
      <w:pPr>
        <w:ind w:left="708"/>
        <w:rPr>
          <w:rFonts w:cs="Arial"/>
          <w:iCs/>
          <w:sz w:val="22"/>
          <w:szCs w:val="22"/>
        </w:rPr>
      </w:pPr>
    </w:p>
    <w:p w:rsidR="00517A75" w:rsidRPr="00BA09D9" w:rsidRDefault="00517A75" w:rsidP="00AF457A">
      <w:pPr>
        <w:ind w:left="708"/>
        <w:rPr>
          <w:rFonts w:cs="Arial"/>
          <w:iCs/>
          <w:sz w:val="22"/>
          <w:szCs w:val="22"/>
        </w:rPr>
      </w:pPr>
    </w:p>
    <w:p w:rsidR="001E36CB" w:rsidRPr="00BA09D9" w:rsidRDefault="001E36CB" w:rsidP="004947A2">
      <w:pPr>
        <w:rPr>
          <w:sz w:val="22"/>
          <w:szCs w:val="22"/>
        </w:rPr>
      </w:pPr>
    </w:p>
    <w:p w:rsidR="00B97522" w:rsidRPr="00BA09D9" w:rsidRDefault="00B97522" w:rsidP="00B97522">
      <w:pPr>
        <w:pStyle w:val="Listenabsatz"/>
        <w:rPr>
          <w:rFonts w:cs="Arial"/>
          <w:iCs/>
          <w:sz w:val="22"/>
          <w:szCs w:val="22"/>
        </w:rPr>
      </w:pPr>
    </w:p>
    <w:p w:rsidR="00B97522" w:rsidRPr="00BA09D9" w:rsidRDefault="00B97522" w:rsidP="00B97522">
      <w:pPr>
        <w:rPr>
          <w:rFonts w:cs="Arial"/>
          <w:iCs/>
          <w:sz w:val="22"/>
          <w:szCs w:val="22"/>
        </w:rPr>
      </w:pPr>
      <w:r w:rsidRPr="00BA09D9">
        <w:rPr>
          <w:rFonts w:cs="Arial"/>
          <w:b/>
          <w:i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99F120D" wp14:editId="4684756F">
            <wp:simplePos x="0" y="0"/>
            <wp:positionH relativeFrom="column">
              <wp:posOffset>-109855</wp:posOffset>
            </wp:positionH>
            <wp:positionV relativeFrom="paragraph">
              <wp:posOffset>-184785</wp:posOffset>
            </wp:positionV>
            <wp:extent cx="2076450" cy="1800225"/>
            <wp:effectExtent l="127000" t="0" r="0" b="0"/>
            <wp:wrapNone/>
            <wp:docPr id="7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522" w:rsidRPr="00BA09D9" w:rsidRDefault="00B97522" w:rsidP="00B97522">
      <w:pPr>
        <w:rPr>
          <w:rFonts w:cs="Arial"/>
          <w:iCs/>
          <w:sz w:val="22"/>
          <w:szCs w:val="22"/>
        </w:rPr>
      </w:pPr>
    </w:p>
    <w:p w:rsidR="00B97522" w:rsidRPr="00BA09D9" w:rsidRDefault="00B97522" w:rsidP="00B97522">
      <w:pPr>
        <w:rPr>
          <w:rFonts w:cs="Arial"/>
          <w:iCs/>
          <w:sz w:val="22"/>
          <w:szCs w:val="22"/>
        </w:rPr>
      </w:pPr>
    </w:p>
    <w:p w:rsidR="00B97522" w:rsidRPr="00BA09D9" w:rsidRDefault="00B054C8" w:rsidP="00B054C8">
      <w:pPr>
        <w:tabs>
          <w:tab w:val="left" w:pos="1603"/>
        </w:tabs>
        <w:rPr>
          <w:rFonts w:cs="Arial"/>
          <w:iCs/>
          <w:sz w:val="22"/>
          <w:szCs w:val="22"/>
        </w:rPr>
      </w:pPr>
      <w:r w:rsidRPr="00BA09D9">
        <w:rPr>
          <w:rFonts w:cs="Arial"/>
          <w:iCs/>
          <w:sz w:val="22"/>
          <w:szCs w:val="22"/>
        </w:rPr>
        <w:tab/>
      </w:r>
    </w:p>
    <w:p w:rsidR="00B97522" w:rsidRPr="00BA09D9" w:rsidRDefault="001941A6" w:rsidP="00B46475">
      <w:pPr>
        <w:tabs>
          <w:tab w:val="left" w:pos="1307"/>
          <w:tab w:val="left" w:pos="1603"/>
        </w:tabs>
        <w:rPr>
          <w:rFonts w:cs="Arial"/>
          <w:iCs/>
          <w:sz w:val="22"/>
          <w:szCs w:val="22"/>
        </w:rPr>
      </w:pPr>
      <w:r w:rsidRPr="00BA09D9">
        <w:rPr>
          <w:rFonts w:cs="Arial"/>
          <w:iCs/>
          <w:sz w:val="22"/>
          <w:szCs w:val="22"/>
        </w:rPr>
        <w:tab/>
      </w:r>
      <w:r w:rsidR="00B46475">
        <w:rPr>
          <w:rFonts w:cs="Arial"/>
          <w:iCs/>
          <w:sz w:val="22"/>
          <w:szCs w:val="22"/>
        </w:rPr>
        <w:tab/>
      </w:r>
    </w:p>
    <w:p w:rsidR="00B97522" w:rsidRPr="00BA09D9" w:rsidRDefault="00B97522" w:rsidP="00B97522">
      <w:pPr>
        <w:rPr>
          <w:rFonts w:cs="Arial"/>
          <w:iCs/>
          <w:sz w:val="22"/>
          <w:szCs w:val="22"/>
        </w:rPr>
      </w:pPr>
    </w:p>
    <w:p w:rsidR="00B97522" w:rsidRPr="00BA09D9" w:rsidRDefault="00B97522" w:rsidP="00B97522">
      <w:pPr>
        <w:rPr>
          <w:rFonts w:cs="Arial"/>
          <w:iCs/>
          <w:sz w:val="22"/>
          <w:szCs w:val="22"/>
        </w:rPr>
      </w:pPr>
    </w:p>
    <w:p w:rsidR="007158EF" w:rsidRPr="00BA09D9" w:rsidRDefault="007158EF" w:rsidP="007158EF">
      <w:pPr>
        <w:pStyle w:val="Listenabsatz"/>
        <w:rPr>
          <w:rFonts w:cs="Arial"/>
          <w:iCs/>
          <w:sz w:val="22"/>
          <w:szCs w:val="22"/>
        </w:rPr>
      </w:pPr>
    </w:p>
    <w:p w:rsidR="001941A6" w:rsidRPr="00754C1F" w:rsidRDefault="001941A6" w:rsidP="001941A6">
      <w:pPr>
        <w:pStyle w:val="Listenabsatz"/>
        <w:numPr>
          <w:ilvl w:val="0"/>
          <w:numId w:val="21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>Erstellen Sie zu jede</w:t>
      </w:r>
      <w:r w:rsidR="00C11442" w:rsidRPr="00754C1F">
        <w:rPr>
          <w:rFonts w:cs="Arial"/>
          <w:iCs/>
          <w:sz w:val="22"/>
          <w:szCs w:val="22"/>
        </w:rPr>
        <w:t xml:space="preserve">r Aufgabenstellung </w:t>
      </w:r>
      <w:r w:rsidRPr="00754C1F">
        <w:rPr>
          <w:rFonts w:cs="Arial"/>
          <w:iCs/>
          <w:sz w:val="22"/>
          <w:szCs w:val="22"/>
        </w:rPr>
        <w:t>einen Erwartungshorizont</w:t>
      </w:r>
      <w:r w:rsidR="00C11442" w:rsidRPr="00754C1F">
        <w:rPr>
          <w:rFonts w:cs="Arial"/>
          <w:iCs/>
          <w:sz w:val="22"/>
          <w:szCs w:val="22"/>
        </w:rPr>
        <w:t>.</w:t>
      </w:r>
      <w:r w:rsidRPr="00754C1F">
        <w:rPr>
          <w:rFonts w:cs="Arial"/>
          <w:iCs/>
          <w:sz w:val="22"/>
          <w:szCs w:val="22"/>
        </w:rPr>
        <w:t xml:space="preserve"> </w:t>
      </w:r>
      <w:r w:rsidR="00C11442" w:rsidRPr="00754C1F">
        <w:rPr>
          <w:rFonts w:cs="Arial"/>
          <w:iCs/>
          <w:sz w:val="22"/>
          <w:szCs w:val="22"/>
        </w:rPr>
        <w:t xml:space="preserve">Dies wird </w:t>
      </w:r>
      <w:r w:rsidR="00023B3E" w:rsidRPr="00754C1F">
        <w:rPr>
          <w:rFonts w:cs="Arial"/>
          <w:iCs/>
          <w:sz w:val="22"/>
          <w:szCs w:val="22"/>
        </w:rPr>
        <w:t>deshalb</w:t>
      </w:r>
      <w:r w:rsidR="00C11442" w:rsidRPr="00754C1F">
        <w:rPr>
          <w:rFonts w:cs="Arial"/>
          <w:iCs/>
          <w:sz w:val="22"/>
          <w:szCs w:val="22"/>
        </w:rPr>
        <w:t xml:space="preserve"> notwendig, da Sie zukünftig mit Aufgabenstellungen konfrontiert sind, die möglicherweise </w:t>
      </w:r>
      <w:r w:rsidR="00F21809" w:rsidRPr="00754C1F">
        <w:rPr>
          <w:rFonts w:cs="Arial"/>
          <w:iCs/>
          <w:sz w:val="22"/>
          <w:szCs w:val="22"/>
        </w:rPr>
        <w:t>im Team</w:t>
      </w:r>
      <w:r w:rsidR="00C11442" w:rsidRPr="00754C1F">
        <w:rPr>
          <w:rFonts w:cs="Arial"/>
          <w:iCs/>
          <w:sz w:val="22"/>
          <w:szCs w:val="22"/>
        </w:rPr>
        <w:t xml:space="preserve"> erstellt </w:t>
      </w:r>
      <w:r w:rsidR="00F21809" w:rsidRPr="00754C1F">
        <w:rPr>
          <w:rFonts w:cs="Arial"/>
          <w:iCs/>
          <w:sz w:val="22"/>
          <w:szCs w:val="22"/>
        </w:rPr>
        <w:t>wurden</w:t>
      </w:r>
      <w:r w:rsidR="00FB1008" w:rsidRPr="00754C1F">
        <w:rPr>
          <w:rFonts w:cs="Arial"/>
          <w:iCs/>
          <w:sz w:val="22"/>
          <w:szCs w:val="22"/>
        </w:rPr>
        <w:t xml:space="preserve"> (Themenbereiche</w:t>
      </w:r>
      <w:r w:rsidR="00C11442" w:rsidRPr="00754C1F">
        <w:rPr>
          <w:rFonts w:cs="Arial"/>
          <w:iCs/>
          <w:sz w:val="22"/>
          <w:szCs w:val="22"/>
        </w:rPr>
        <w:t xml:space="preserve">). Daher ist es sicher hilfreich eine </w:t>
      </w:r>
      <w:r w:rsidR="00C11442" w:rsidRPr="00754C1F">
        <w:rPr>
          <w:rFonts w:cs="Arial"/>
          <w:b/>
          <w:iCs/>
          <w:sz w:val="22"/>
          <w:szCs w:val="22"/>
        </w:rPr>
        <w:t>grobe Da</w:t>
      </w:r>
      <w:r w:rsidR="00C11442" w:rsidRPr="00754C1F">
        <w:rPr>
          <w:rFonts w:cs="Arial"/>
          <w:b/>
          <w:iCs/>
          <w:sz w:val="22"/>
          <w:szCs w:val="22"/>
        </w:rPr>
        <w:t>r</w:t>
      </w:r>
      <w:r w:rsidR="00C11442" w:rsidRPr="00754C1F">
        <w:rPr>
          <w:rFonts w:cs="Arial"/>
          <w:b/>
          <w:iCs/>
          <w:sz w:val="22"/>
          <w:szCs w:val="22"/>
        </w:rPr>
        <w:t>stellung der Lösung</w:t>
      </w:r>
      <w:r w:rsidR="00C11442" w:rsidRPr="00754C1F">
        <w:rPr>
          <w:rFonts w:cs="Arial"/>
          <w:iCs/>
          <w:sz w:val="22"/>
          <w:szCs w:val="22"/>
        </w:rPr>
        <w:t xml:space="preserve"> zu </w:t>
      </w:r>
      <w:r w:rsidR="00ED0F74" w:rsidRPr="00754C1F">
        <w:rPr>
          <w:rFonts w:cs="Arial"/>
          <w:iCs/>
          <w:sz w:val="22"/>
          <w:szCs w:val="22"/>
        </w:rPr>
        <w:t>erhalten.</w:t>
      </w:r>
    </w:p>
    <w:p w:rsidR="00B4713E" w:rsidRPr="00754C1F" w:rsidRDefault="00B4713E" w:rsidP="00B4713E">
      <w:pPr>
        <w:rPr>
          <w:rFonts w:cs="Arial"/>
          <w:iCs/>
          <w:sz w:val="22"/>
          <w:szCs w:val="22"/>
        </w:rPr>
      </w:pPr>
    </w:p>
    <w:p w:rsidR="007158EF" w:rsidRPr="00754C1F" w:rsidRDefault="007158EF" w:rsidP="001941A6">
      <w:pPr>
        <w:pStyle w:val="Listenabsatz"/>
        <w:numPr>
          <w:ilvl w:val="0"/>
          <w:numId w:val="21"/>
        </w:numPr>
        <w:rPr>
          <w:rFonts w:cs="Arial"/>
          <w:iCs/>
          <w:sz w:val="22"/>
          <w:szCs w:val="22"/>
        </w:rPr>
      </w:pPr>
      <w:r w:rsidRPr="00754C1F">
        <w:rPr>
          <w:rFonts w:cs="Arial"/>
          <w:iCs/>
          <w:sz w:val="22"/>
          <w:szCs w:val="22"/>
        </w:rPr>
        <w:t>Vergessen Sie nicht auf das Beurteilungsschema.</w:t>
      </w:r>
    </w:p>
    <w:p w:rsidR="004947A2" w:rsidRPr="00754C1F" w:rsidRDefault="004947A2" w:rsidP="004947A2">
      <w:pPr>
        <w:rPr>
          <w:sz w:val="22"/>
          <w:szCs w:val="22"/>
        </w:rPr>
      </w:pPr>
    </w:p>
    <w:p w:rsidR="00D91753" w:rsidRPr="00754C1F" w:rsidRDefault="00D91753" w:rsidP="00D91753"/>
    <w:p w:rsidR="00F216B5" w:rsidRDefault="00F216B5" w:rsidP="00D91753"/>
    <w:p w:rsidR="002C7654" w:rsidRDefault="002C7654" w:rsidP="00D91753"/>
    <w:p w:rsidR="002C7654" w:rsidRDefault="002C7654" w:rsidP="00D91753"/>
    <w:p w:rsidR="002C7654" w:rsidRDefault="002C7654" w:rsidP="00D91753"/>
    <w:p w:rsidR="002C7654" w:rsidRDefault="002C7654" w:rsidP="00D91753"/>
    <w:p w:rsidR="002C7654" w:rsidRDefault="002C7654" w:rsidP="00D91753"/>
    <w:p w:rsidR="00E34DBF" w:rsidRDefault="00E34DBF" w:rsidP="00D91753"/>
    <w:p w:rsidR="00E34DBF" w:rsidRDefault="00E34DBF" w:rsidP="00D91753"/>
    <w:p w:rsidR="002C7654" w:rsidRDefault="002C7654" w:rsidP="00D91753"/>
    <w:p w:rsidR="002C7654" w:rsidRDefault="002C7654" w:rsidP="00D91753"/>
    <w:p w:rsidR="002C7654" w:rsidRDefault="002C7654" w:rsidP="00D91753"/>
    <w:p w:rsidR="00E34DBF" w:rsidRDefault="00E34DBF" w:rsidP="00D91753"/>
    <w:p w:rsidR="00965896" w:rsidRDefault="00965896" w:rsidP="00D91753"/>
    <w:p w:rsidR="00E34DBF" w:rsidRDefault="00E34DBF" w:rsidP="00D91753"/>
    <w:p w:rsidR="00E34DBF" w:rsidRDefault="00E34DBF" w:rsidP="00D91753"/>
    <w:p w:rsidR="00965896" w:rsidRPr="00965896" w:rsidRDefault="00965896" w:rsidP="00D91753">
      <w:pPr>
        <w:rPr>
          <w:b/>
          <w:sz w:val="28"/>
          <w:szCs w:val="28"/>
        </w:rPr>
      </w:pPr>
      <w:r w:rsidRPr="00965896">
        <w:rPr>
          <w:b/>
          <w:sz w:val="28"/>
          <w:szCs w:val="28"/>
        </w:rPr>
        <w:t>Liste möglicher Operatoren</w:t>
      </w:r>
    </w:p>
    <w:p w:rsidR="00E34DBF" w:rsidRDefault="00E34DBF" w:rsidP="00D91753"/>
    <w:p w:rsidR="00E34DBF" w:rsidRDefault="00E34DBF" w:rsidP="00D91753"/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2C7654" w:rsidRPr="00077F8A" w:rsidTr="00B46475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B5B22" w:rsidRDefault="005B5B22" w:rsidP="00BA3B7A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  <w:lang w:val="de-AT"/>
              </w:rPr>
            </w:pPr>
          </w:p>
          <w:p w:rsidR="002C7654" w:rsidRPr="00B46475" w:rsidRDefault="005B5B22" w:rsidP="00BA3B7A">
            <w:pPr>
              <w:jc w:val="center"/>
              <w:rPr>
                <w:rFonts w:cs="Arial"/>
                <w:b/>
                <w:sz w:val="28"/>
                <w:szCs w:val="28"/>
                <w:lang w:val="de-AT"/>
              </w:rPr>
            </w:pPr>
            <w:r w:rsidRPr="00B46475">
              <w:rPr>
                <w:rFonts w:cs="Arial"/>
                <w:b/>
                <w:sz w:val="28"/>
                <w:szCs w:val="28"/>
                <w:lang w:val="de-AT"/>
              </w:rPr>
              <w:t>Reproduktionsleistung [</w:t>
            </w:r>
            <w:r w:rsidR="002C7654" w:rsidRPr="00B46475">
              <w:rPr>
                <w:rFonts w:cs="Arial"/>
                <w:b/>
                <w:sz w:val="28"/>
                <w:szCs w:val="28"/>
                <w:lang w:val="de-AT"/>
              </w:rPr>
              <w:t>Anforderungsbereich I</w:t>
            </w:r>
            <w:r w:rsidRPr="00B46475">
              <w:rPr>
                <w:rFonts w:cs="Arial"/>
                <w:b/>
                <w:sz w:val="28"/>
                <w:szCs w:val="28"/>
                <w:lang w:val="de-AT"/>
              </w:rPr>
              <w:t>]</w:t>
            </w:r>
          </w:p>
          <w:p w:rsidR="005B5B22" w:rsidRPr="005B5B22" w:rsidRDefault="005B5B22" w:rsidP="00BA3B7A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  <w:lang w:val="de-AT"/>
              </w:rPr>
            </w:pPr>
          </w:p>
          <w:p w:rsidR="002C7654" w:rsidRPr="005B5B22" w:rsidRDefault="002C7654" w:rsidP="00BA3B7A">
            <w:pPr>
              <w:rPr>
                <w:rFonts w:cs="Arial"/>
                <w:b/>
                <w:color w:val="FFFFFF" w:themeColor="background1"/>
                <w:sz w:val="16"/>
                <w:szCs w:val="16"/>
                <w:lang w:val="de-AT"/>
              </w:rPr>
            </w:pPr>
          </w:p>
        </w:tc>
      </w:tr>
      <w:tr w:rsidR="002C7654" w:rsidRPr="00077F8A" w:rsidTr="0010584E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C7654" w:rsidRPr="0010584E" w:rsidRDefault="002C7654" w:rsidP="0010584E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(</w:t>
            </w:r>
            <w:proofErr w:type="spellStart"/>
            <w:r w:rsidRPr="0010584E">
              <w:rPr>
                <w:rFonts w:eastAsia="Calibri" w:cs="Arial"/>
                <w:sz w:val="20"/>
                <w:szCs w:val="20"/>
              </w:rPr>
              <w:t>be</w:t>
            </w:r>
            <w:proofErr w:type="spellEnd"/>
            <w:r w:rsidRPr="0010584E">
              <w:rPr>
                <w:rFonts w:eastAsia="Calibri" w:cs="Arial"/>
                <w:sz w:val="20"/>
                <w:szCs w:val="20"/>
              </w:rPr>
              <w:t>)nennen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B5B22" w:rsidRPr="0010584E" w:rsidRDefault="002C7654" w:rsidP="00BA3B7A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Inhalte aufzählen oder auflisten, Wissen bzw. angelernte Tatsachen wi</w:t>
            </w:r>
            <w:r w:rsidRPr="0010584E">
              <w:rPr>
                <w:rFonts w:eastAsia="Calibri" w:cs="Arial"/>
                <w:sz w:val="20"/>
                <w:szCs w:val="20"/>
              </w:rPr>
              <w:t>e</w:t>
            </w:r>
            <w:r w:rsidRPr="0010584E">
              <w:rPr>
                <w:rFonts w:eastAsia="Calibri" w:cs="Arial"/>
                <w:sz w:val="20"/>
                <w:szCs w:val="20"/>
              </w:rPr>
              <w:t>dergeben oder Informationen aus beigefügtem Material entnehmen</w:t>
            </w:r>
          </w:p>
        </w:tc>
      </w:tr>
      <w:tr w:rsidR="002C7654" w:rsidRPr="00077F8A" w:rsidTr="0010584E">
        <w:tc>
          <w:tcPr>
            <w:tcW w:w="3261" w:type="dxa"/>
            <w:vAlign w:val="center"/>
          </w:tcPr>
          <w:p w:rsidR="002C7654" w:rsidRPr="0010584E" w:rsidRDefault="002C7654" w:rsidP="0010584E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herausarbeiten</w:t>
            </w:r>
          </w:p>
        </w:tc>
        <w:tc>
          <w:tcPr>
            <w:tcW w:w="6804" w:type="dxa"/>
          </w:tcPr>
          <w:p w:rsidR="005B5B22" w:rsidRPr="0010584E" w:rsidRDefault="002C7654" w:rsidP="00BA3B7A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Zusammenhänge unter bestimmten Aspekten aus dem zur Verfügung gestellten Material erkennen und herausarbeiten, möglicherweise auch berechnen</w:t>
            </w:r>
          </w:p>
        </w:tc>
      </w:tr>
      <w:tr w:rsidR="002C7654" w:rsidRPr="00077F8A" w:rsidTr="0010584E">
        <w:tc>
          <w:tcPr>
            <w:tcW w:w="3261" w:type="dxa"/>
            <w:vAlign w:val="center"/>
          </w:tcPr>
          <w:p w:rsidR="002C7654" w:rsidRPr="0010584E" w:rsidRDefault="002C7654" w:rsidP="0010584E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beschreiben</w:t>
            </w:r>
          </w:p>
        </w:tc>
        <w:tc>
          <w:tcPr>
            <w:tcW w:w="6804" w:type="dxa"/>
          </w:tcPr>
          <w:p w:rsidR="005B5B22" w:rsidRPr="0010584E" w:rsidRDefault="002C7654" w:rsidP="00BA3B7A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zentrale Sachverhalte (Kernaussagen, Besonderheiten, Schwerpunkte, Gesetzmäßigkeiten etc.) aus Kenntnissen oder dem zur Verfügung g</w:t>
            </w:r>
            <w:r w:rsidRPr="0010584E">
              <w:rPr>
                <w:rFonts w:eastAsia="Calibri" w:cs="Arial"/>
                <w:sz w:val="20"/>
                <w:szCs w:val="20"/>
              </w:rPr>
              <w:t>e</w:t>
            </w:r>
            <w:r w:rsidRPr="0010584E">
              <w:rPr>
                <w:rFonts w:eastAsia="Calibri" w:cs="Arial"/>
                <w:sz w:val="20"/>
                <w:szCs w:val="20"/>
              </w:rPr>
              <w:t>stelltem Material systematisch und logisch (mit eigenen Worten) wiede</w:t>
            </w:r>
            <w:r w:rsidRPr="0010584E">
              <w:rPr>
                <w:rFonts w:eastAsia="Calibri" w:cs="Arial"/>
                <w:sz w:val="20"/>
                <w:szCs w:val="20"/>
              </w:rPr>
              <w:t>r</w:t>
            </w:r>
            <w:r w:rsidRPr="0010584E">
              <w:rPr>
                <w:rFonts w:eastAsia="Calibri" w:cs="Arial"/>
                <w:sz w:val="20"/>
                <w:szCs w:val="20"/>
              </w:rPr>
              <w:t>geben</w:t>
            </w:r>
          </w:p>
        </w:tc>
      </w:tr>
      <w:tr w:rsidR="002C7654" w:rsidRPr="00077F8A" w:rsidTr="0010584E">
        <w:tc>
          <w:tcPr>
            <w:tcW w:w="3261" w:type="dxa"/>
            <w:vAlign w:val="center"/>
          </w:tcPr>
          <w:p w:rsidR="002C7654" w:rsidRPr="0010584E" w:rsidRDefault="002C7654" w:rsidP="0010584E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darstellen</w:t>
            </w:r>
          </w:p>
        </w:tc>
        <w:tc>
          <w:tcPr>
            <w:tcW w:w="6804" w:type="dxa"/>
          </w:tcPr>
          <w:p w:rsidR="005B5B22" w:rsidRPr="0010584E" w:rsidRDefault="002C7654" w:rsidP="00BA3B7A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einen Sachverhalt oder Zusammenhang mit Worten wiedergeben oder grafisch verdeutlichen</w:t>
            </w:r>
          </w:p>
        </w:tc>
      </w:tr>
      <w:tr w:rsidR="002C7654" w:rsidRPr="00077F8A" w:rsidTr="0010584E">
        <w:tc>
          <w:tcPr>
            <w:tcW w:w="3261" w:type="dxa"/>
            <w:vAlign w:val="center"/>
          </w:tcPr>
          <w:p w:rsidR="002C7654" w:rsidRPr="0010584E" w:rsidRDefault="002C7654" w:rsidP="0010584E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ermitteln</w:t>
            </w:r>
          </w:p>
        </w:tc>
        <w:tc>
          <w:tcPr>
            <w:tcW w:w="6804" w:type="dxa"/>
          </w:tcPr>
          <w:p w:rsidR="005B5B22" w:rsidRPr="0010584E" w:rsidRDefault="002C7654" w:rsidP="00BA3B7A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Lösen von Aufgaben mittels vorgegebener Sachverhalte, Daten oder M</w:t>
            </w:r>
            <w:r w:rsidRPr="0010584E">
              <w:rPr>
                <w:rFonts w:eastAsia="Calibri" w:cs="Arial"/>
                <w:sz w:val="20"/>
                <w:szCs w:val="20"/>
              </w:rPr>
              <w:t>a</w:t>
            </w:r>
            <w:r w:rsidRPr="0010584E">
              <w:rPr>
                <w:rFonts w:eastAsia="Calibri" w:cs="Arial"/>
                <w:sz w:val="20"/>
                <w:szCs w:val="20"/>
              </w:rPr>
              <w:t>terialien, Zusammenhänge erkennen und herausfiltern</w:t>
            </w:r>
          </w:p>
        </w:tc>
      </w:tr>
      <w:tr w:rsidR="002C7654" w:rsidRPr="00077F8A" w:rsidTr="0010584E">
        <w:tc>
          <w:tcPr>
            <w:tcW w:w="3261" w:type="dxa"/>
            <w:vAlign w:val="center"/>
          </w:tcPr>
          <w:p w:rsidR="002C7654" w:rsidRPr="0010584E" w:rsidRDefault="002C7654" w:rsidP="0010584E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zusammenfassen</w:t>
            </w:r>
          </w:p>
        </w:tc>
        <w:tc>
          <w:tcPr>
            <w:tcW w:w="6804" w:type="dxa"/>
          </w:tcPr>
          <w:p w:rsidR="005B5B22" w:rsidRPr="0010584E" w:rsidRDefault="002C7654" w:rsidP="00BA3B7A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Sachverhalte aus (Vor)Wissen oder aus dem zur Verfügung gestellten Material auf das Wesentliche reduzieren sowie komprimiert und strukt</w:t>
            </w:r>
            <w:r w:rsidRPr="0010584E">
              <w:rPr>
                <w:rFonts w:eastAsia="Calibri" w:cs="Arial"/>
                <w:sz w:val="20"/>
                <w:szCs w:val="20"/>
              </w:rPr>
              <w:t>u</w:t>
            </w:r>
            <w:r w:rsidRPr="0010584E">
              <w:rPr>
                <w:rFonts w:eastAsia="Calibri" w:cs="Arial"/>
                <w:sz w:val="20"/>
                <w:szCs w:val="20"/>
              </w:rPr>
              <w:t>riert wiedergeben</w:t>
            </w:r>
          </w:p>
        </w:tc>
      </w:tr>
      <w:tr w:rsidR="005B5B22" w:rsidRPr="00077F8A" w:rsidTr="00447EC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5B5B22" w:rsidRPr="0010584E" w:rsidRDefault="005B5B22" w:rsidP="005B5B22">
            <w:pPr>
              <w:rPr>
                <w:rFonts w:eastAsia="Calibri" w:cs="Arial"/>
                <w:sz w:val="20"/>
                <w:szCs w:val="20"/>
              </w:rPr>
            </w:pPr>
          </w:p>
          <w:p w:rsidR="005B5B22" w:rsidRPr="0010584E" w:rsidRDefault="005B5B22" w:rsidP="005B5B22">
            <w:pPr>
              <w:rPr>
                <w:rFonts w:eastAsia="Calibri" w:cs="Arial"/>
                <w:sz w:val="20"/>
                <w:szCs w:val="20"/>
              </w:rPr>
            </w:pPr>
            <w:r w:rsidRPr="0010584E">
              <w:rPr>
                <w:rFonts w:eastAsia="Calibri" w:cs="Arial"/>
                <w:sz w:val="20"/>
                <w:szCs w:val="20"/>
              </w:rPr>
              <w:t>Weitere mögliche Operatoren: feststellen, bezeichnen, skizzieren, aufzeigen, schildern, wiedergeben, aufzä</w:t>
            </w:r>
            <w:r w:rsidRPr="0010584E">
              <w:rPr>
                <w:rFonts w:eastAsia="Calibri" w:cs="Arial"/>
                <w:sz w:val="20"/>
                <w:szCs w:val="20"/>
              </w:rPr>
              <w:t>h</w:t>
            </w:r>
            <w:r w:rsidRPr="0010584E">
              <w:rPr>
                <w:rFonts w:eastAsia="Calibri" w:cs="Arial"/>
                <w:sz w:val="20"/>
                <w:szCs w:val="20"/>
              </w:rPr>
              <w:t>len, auflisten, recherchieren, veranschaulichen, auswählen, bestimmen</w:t>
            </w:r>
          </w:p>
          <w:p w:rsidR="00575285" w:rsidRPr="0010584E" w:rsidRDefault="00575285" w:rsidP="005B5B22">
            <w:pPr>
              <w:rPr>
                <w:rFonts w:cs="Arial"/>
                <w:sz w:val="20"/>
                <w:szCs w:val="20"/>
                <w:lang w:val="de-AT"/>
              </w:rPr>
            </w:pPr>
          </w:p>
        </w:tc>
      </w:tr>
      <w:tr w:rsidR="005B5B22" w:rsidRPr="005B5B22" w:rsidTr="0010584E">
        <w:trPr>
          <w:trHeight w:val="890"/>
        </w:trPr>
        <w:tc>
          <w:tcPr>
            <w:tcW w:w="3261" w:type="dxa"/>
            <w:tcBorders>
              <w:left w:val="nil"/>
              <w:right w:val="nil"/>
            </w:tcBorders>
          </w:tcPr>
          <w:p w:rsidR="0010584E" w:rsidRPr="005B5B22" w:rsidRDefault="0010584E" w:rsidP="0010584E">
            <w:pPr>
              <w:rPr>
                <w:rFonts w:eastAsia="Calibri" w:cs="Arial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75285" w:rsidRPr="005B5B22" w:rsidRDefault="00575285" w:rsidP="00BA3B7A">
            <w:pPr>
              <w:rPr>
                <w:rFonts w:eastAsia="Calibri" w:cs="Arial"/>
                <w:b/>
              </w:rPr>
            </w:pPr>
          </w:p>
        </w:tc>
      </w:tr>
      <w:tr w:rsidR="002C7654" w:rsidRPr="005B5B22" w:rsidTr="00575285">
        <w:tc>
          <w:tcPr>
            <w:tcW w:w="10065" w:type="dxa"/>
            <w:gridSpan w:val="2"/>
            <w:shd w:val="clear" w:color="auto" w:fill="FFC000"/>
          </w:tcPr>
          <w:p w:rsidR="00575285" w:rsidRDefault="00575285" w:rsidP="00BA3B7A">
            <w:pPr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  <w:lang w:val="de-AT"/>
              </w:rPr>
            </w:pPr>
          </w:p>
          <w:p w:rsidR="002C7654" w:rsidRPr="00575285" w:rsidRDefault="00575285" w:rsidP="00BA3B7A">
            <w:pPr>
              <w:jc w:val="center"/>
              <w:rPr>
                <w:rFonts w:cs="Arial"/>
                <w:b/>
                <w:sz w:val="28"/>
                <w:szCs w:val="28"/>
                <w:lang w:val="de-AT"/>
              </w:rPr>
            </w:pPr>
            <w:r w:rsidRPr="00575285">
              <w:rPr>
                <w:rFonts w:cs="Arial"/>
                <w:b/>
                <w:sz w:val="28"/>
                <w:szCs w:val="28"/>
                <w:lang w:val="de-AT"/>
              </w:rPr>
              <w:t>Transferleistung [Anforderungsbereich</w:t>
            </w:r>
            <w:r w:rsidR="002C7654" w:rsidRPr="00575285">
              <w:rPr>
                <w:rFonts w:cs="Arial"/>
                <w:b/>
                <w:sz w:val="28"/>
                <w:szCs w:val="28"/>
                <w:lang w:val="de-AT"/>
              </w:rPr>
              <w:t xml:space="preserve"> II</w:t>
            </w:r>
            <w:r w:rsidRPr="00575285">
              <w:rPr>
                <w:rFonts w:cs="Arial"/>
                <w:b/>
                <w:sz w:val="28"/>
                <w:szCs w:val="28"/>
                <w:lang w:val="de-AT"/>
              </w:rPr>
              <w:t>]</w:t>
            </w:r>
          </w:p>
          <w:p w:rsidR="002C7654" w:rsidRPr="005B5B22" w:rsidRDefault="002C7654" w:rsidP="00BA3B7A">
            <w:pPr>
              <w:rPr>
                <w:rFonts w:cs="Arial"/>
                <w:b/>
                <w:color w:val="FFFFFF" w:themeColor="background1"/>
                <w:sz w:val="28"/>
                <w:szCs w:val="28"/>
                <w:lang w:val="de-AT"/>
              </w:rPr>
            </w:pPr>
          </w:p>
          <w:p w:rsidR="002C7654" w:rsidRPr="005B5B22" w:rsidRDefault="002C7654" w:rsidP="00BA3B7A">
            <w:pPr>
              <w:rPr>
                <w:rFonts w:cs="Arial"/>
                <w:color w:val="FFFFFF" w:themeColor="background1"/>
                <w:sz w:val="16"/>
                <w:szCs w:val="16"/>
                <w:lang w:val="de-AT"/>
              </w:rPr>
            </w:pPr>
          </w:p>
        </w:tc>
      </w:tr>
      <w:tr w:rsidR="002C7654" w:rsidRPr="005B5B22" w:rsidTr="00F132FD">
        <w:tc>
          <w:tcPr>
            <w:tcW w:w="3261" w:type="dxa"/>
            <w:vAlign w:val="center"/>
          </w:tcPr>
          <w:p w:rsidR="00575285" w:rsidRPr="003539BF" w:rsidRDefault="00575285" w:rsidP="00F132FD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a</w:t>
            </w:r>
            <w:r w:rsidR="002C7654" w:rsidRPr="003539BF">
              <w:rPr>
                <w:rFonts w:cs="Arial"/>
                <w:sz w:val="20"/>
                <w:szCs w:val="20"/>
              </w:rPr>
              <w:t>nalysieren</w:t>
            </w:r>
          </w:p>
        </w:tc>
        <w:tc>
          <w:tcPr>
            <w:tcW w:w="6804" w:type="dxa"/>
          </w:tcPr>
          <w:p w:rsidR="00575285" w:rsidRPr="003539BF" w:rsidRDefault="002C7654" w:rsidP="00BA3B7A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Sachverhalte oder Materialien auf Grundlage von Kriterien erfassen, u</w:t>
            </w:r>
            <w:r w:rsidRPr="003539BF">
              <w:rPr>
                <w:rFonts w:cs="Arial"/>
                <w:sz w:val="20"/>
                <w:szCs w:val="20"/>
              </w:rPr>
              <w:t>n</w:t>
            </w:r>
            <w:r w:rsidRPr="003539BF">
              <w:rPr>
                <w:rFonts w:cs="Arial"/>
                <w:sz w:val="20"/>
                <w:szCs w:val="20"/>
              </w:rPr>
              <w:t>tersuchen und in Beziehung zueinander setzen</w:t>
            </w:r>
          </w:p>
        </w:tc>
      </w:tr>
      <w:tr w:rsidR="002C7654" w:rsidRPr="005B5B22" w:rsidTr="00F132FD">
        <w:tc>
          <w:tcPr>
            <w:tcW w:w="3261" w:type="dxa"/>
            <w:vAlign w:val="center"/>
          </w:tcPr>
          <w:p w:rsidR="00575285" w:rsidRPr="003539BF" w:rsidRDefault="00575285" w:rsidP="00F132FD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erklären</w:t>
            </w:r>
          </w:p>
        </w:tc>
        <w:tc>
          <w:tcPr>
            <w:tcW w:w="6804" w:type="dxa"/>
          </w:tcPr>
          <w:p w:rsidR="00575285" w:rsidRPr="003539BF" w:rsidRDefault="002C7654" w:rsidP="00BA3B7A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Zusammenhänge verständlich aufzeigen, Informationen durch eigenes Wissen, eigene Einsichten, aber auch durch das begleitende Material in einen Zusammenhang stellen und anhand von Beispielen verdeutlichen</w:t>
            </w:r>
          </w:p>
        </w:tc>
      </w:tr>
      <w:tr w:rsidR="002C7654" w:rsidRPr="005B5B22" w:rsidTr="00F132FD">
        <w:tc>
          <w:tcPr>
            <w:tcW w:w="3261" w:type="dxa"/>
            <w:vAlign w:val="center"/>
          </w:tcPr>
          <w:p w:rsidR="002C7654" w:rsidRPr="003539BF" w:rsidRDefault="002C7654" w:rsidP="00F132FD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vergleichen</w:t>
            </w:r>
          </w:p>
        </w:tc>
        <w:tc>
          <w:tcPr>
            <w:tcW w:w="6804" w:type="dxa"/>
          </w:tcPr>
          <w:p w:rsidR="00575285" w:rsidRPr="003539BF" w:rsidRDefault="002C7654" w:rsidP="00BA3B7A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Sachverhalte oder Materialien systematisch gegenüberstellen, Berü</w:t>
            </w:r>
            <w:r w:rsidRPr="003539BF">
              <w:rPr>
                <w:rFonts w:cs="Arial"/>
                <w:sz w:val="20"/>
                <w:szCs w:val="20"/>
              </w:rPr>
              <w:t>h</w:t>
            </w:r>
            <w:r w:rsidRPr="003539BF">
              <w:rPr>
                <w:rFonts w:cs="Arial"/>
                <w:sz w:val="20"/>
                <w:szCs w:val="20"/>
              </w:rPr>
              <w:t>rungspunkte, Gemeinsamkeiten, Unterschiede, Abweichungen gewic</w:t>
            </w:r>
            <w:r w:rsidRPr="003539BF">
              <w:rPr>
                <w:rFonts w:cs="Arial"/>
                <w:sz w:val="20"/>
                <w:szCs w:val="20"/>
              </w:rPr>
              <w:t>h</w:t>
            </w:r>
            <w:r w:rsidRPr="003539BF">
              <w:rPr>
                <w:rFonts w:cs="Arial"/>
                <w:sz w:val="20"/>
                <w:szCs w:val="20"/>
              </w:rPr>
              <w:t>tend einander gegenüberstellen und zu einem Ergebnis kommen</w:t>
            </w:r>
          </w:p>
        </w:tc>
      </w:tr>
      <w:tr w:rsidR="002C7654" w:rsidRPr="005B5B22" w:rsidTr="00F132FD">
        <w:tc>
          <w:tcPr>
            <w:tcW w:w="3261" w:type="dxa"/>
            <w:vAlign w:val="center"/>
          </w:tcPr>
          <w:p w:rsidR="002C7654" w:rsidRPr="003539BF" w:rsidRDefault="002C7654" w:rsidP="00F132FD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auswerten</w:t>
            </w:r>
          </w:p>
        </w:tc>
        <w:tc>
          <w:tcPr>
            <w:tcW w:w="6804" w:type="dxa"/>
          </w:tcPr>
          <w:p w:rsidR="00575285" w:rsidRPr="003539BF" w:rsidRDefault="002C7654" w:rsidP="00BA3B7A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Informationen, Daten und Ergebnisse zu einer abschließenden Gesam</w:t>
            </w:r>
            <w:r w:rsidRPr="003539BF">
              <w:rPr>
                <w:rFonts w:cs="Arial"/>
                <w:sz w:val="20"/>
                <w:szCs w:val="20"/>
              </w:rPr>
              <w:t>t</w:t>
            </w:r>
            <w:r w:rsidRPr="003539BF">
              <w:rPr>
                <w:rFonts w:cs="Arial"/>
                <w:sz w:val="20"/>
                <w:szCs w:val="20"/>
              </w:rPr>
              <w:t>aussage zusammenführen und diese begründen</w:t>
            </w:r>
          </w:p>
        </w:tc>
      </w:tr>
      <w:tr w:rsidR="002C7654" w:rsidRPr="005B5B22" w:rsidTr="00F132FD">
        <w:tc>
          <w:tcPr>
            <w:tcW w:w="3261" w:type="dxa"/>
            <w:vAlign w:val="center"/>
          </w:tcPr>
          <w:p w:rsidR="002C7654" w:rsidRPr="003539BF" w:rsidRDefault="002C7654" w:rsidP="00F132FD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einordnen, zuordnen</w:t>
            </w:r>
          </w:p>
        </w:tc>
        <w:tc>
          <w:tcPr>
            <w:tcW w:w="6804" w:type="dxa"/>
          </w:tcPr>
          <w:p w:rsidR="00575285" w:rsidRPr="003539BF" w:rsidRDefault="002C7654" w:rsidP="00BA3B7A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einen oder mehrere Sachverhalte oder Materialien in einen Zusamme</w:t>
            </w:r>
            <w:r w:rsidRPr="003539BF">
              <w:rPr>
                <w:rFonts w:cs="Arial"/>
                <w:sz w:val="20"/>
                <w:szCs w:val="20"/>
              </w:rPr>
              <w:t>n</w:t>
            </w:r>
            <w:r w:rsidRPr="003539BF">
              <w:rPr>
                <w:rFonts w:cs="Arial"/>
                <w:sz w:val="20"/>
                <w:szCs w:val="20"/>
              </w:rPr>
              <w:t>hang stellen</w:t>
            </w:r>
          </w:p>
        </w:tc>
      </w:tr>
      <w:tr w:rsidR="002C7654" w:rsidRPr="005B5B22" w:rsidTr="00F132FD">
        <w:tc>
          <w:tcPr>
            <w:tcW w:w="3261" w:type="dxa"/>
            <w:vAlign w:val="center"/>
          </w:tcPr>
          <w:p w:rsidR="002C7654" w:rsidRPr="003539BF" w:rsidRDefault="002C7654" w:rsidP="00F132FD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begründen</w:t>
            </w:r>
          </w:p>
        </w:tc>
        <w:tc>
          <w:tcPr>
            <w:tcW w:w="6804" w:type="dxa"/>
          </w:tcPr>
          <w:p w:rsidR="00575285" w:rsidRPr="003539BF" w:rsidRDefault="002C7654" w:rsidP="00BA3B7A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auf Basis fachlich und sachlich abgesicherter Argumente und Beispiele eine Einschätzung, eine Wertung oder Meinung absichern</w:t>
            </w:r>
          </w:p>
        </w:tc>
      </w:tr>
      <w:tr w:rsidR="002C7654" w:rsidRPr="005B5B22" w:rsidTr="00F132FD">
        <w:tc>
          <w:tcPr>
            <w:tcW w:w="3261" w:type="dxa"/>
            <w:vAlign w:val="center"/>
          </w:tcPr>
          <w:p w:rsidR="002C7654" w:rsidRPr="003539BF" w:rsidRDefault="002C7654" w:rsidP="00F132FD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erstellen</w:t>
            </w:r>
          </w:p>
        </w:tc>
        <w:tc>
          <w:tcPr>
            <w:tcW w:w="6804" w:type="dxa"/>
          </w:tcPr>
          <w:p w:rsidR="00575285" w:rsidRPr="003539BF" w:rsidRDefault="002C7654" w:rsidP="00BA3B7A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Zusammenhänge sprachlich und fachlich korrekt grafisch darstellen</w:t>
            </w:r>
          </w:p>
        </w:tc>
      </w:tr>
      <w:tr w:rsidR="00575285" w:rsidRPr="005B5B22" w:rsidTr="00FE2938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575285" w:rsidRPr="003539BF" w:rsidRDefault="00575285" w:rsidP="00BA3B7A">
            <w:pPr>
              <w:rPr>
                <w:rFonts w:cs="Arial"/>
                <w:sz w:val="20"/>
                <w:szCs w:val="20"/>
              </w:rPr>
            </w:pPr>
          </w:p>
          <w:p w:rsidR="00575285" w:rsidRPr="003539BF" w:rsidRDefault="00575285" w:rsidP="00BA3B7A">
            <w:pPr>
              <w:rPr>
                <w:rFonts w:cs="Arial"/>
                <w:sz w:val="20"/>
                <w:szCs w:val="20"/>
              </w:rPr>
            </w:pPr>
            <w:r w:rsidRPr="003539BF">
              <w:rPr>
                <w:rFonts w:cs="Arial"/>
                <w:sz w:val="20"/>
                <w:szCs w:val="20"/>
              </w:rPr>
              <w:t>Weitere mögliche Operatoren: kennzeichnen, anwenden, gliedern, ableiten, klären, definieren, Zusammenhä</w:t>
            </w:r>
            <w:r w:rsidRPr="003539BF">
              <w:rPr>
                <w:rFonts w:cs="Arial"/>
                <w:sz w:val="20"/>
                <w:szCs w:val="20"/>
              </w:rPr>
              <w:t>n</w:t>
            </w:r>
            <w:r w:rsidRPr="003539BF">
              <w:rPr>
                <w:rFonts w:cs="Arial"/>
                <w:sz w:val="20"/>
                <w:szCs w:val="20"/>
              </w:rPr>
              <w:t>ge herstellen, folgern, untersuchen, übertragen etc.</w:t>
            </w:r>
          </w:p>
          <w:p w:rsidR="00575285" w:rsidRPr="003539BF" w:rsidRDefault="00575285" w:rsidP="00BA3B7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C7654" w:rsidRPr="005B5B22" w:rsidRDefault="002C7654" w:rsidP="00D91753">
      <w:pPr>
        <w:rPr>
          <w:rFonts w:cs="Arial"/>
        </w:rPr>
      </w:pPr>
    </w:p>
    <w:p w:rsidR="002C7654" w:rsidRPr="005B5B22" w:rsidRDefault="002C7654" w:rsidP="00D91753">
      <w:pPr>
        <w:rPr>
          <w:rFonts w:cs="Arial"/>
        </w:rPr>
      </w:pPr>
    </w:p>
    <w:p w:rsidR="002C7654" w:rsidRPr="005B5B22" w:rsidRDefault="002C7654" w:rsidP="00D91753">
      <w:pPr>
        <w:rPr>
          <w:rFonts w:cs="Arial"/>
        </w:rPr>
      </w:pPr>
    </w:p>
    <w:p w:rsidR="002C7654" w:rsidRDefault="002C7654" w:rsidP="00D91753"/>
    <w:p w:rsidR="002C7654" w:rsidRDefault="002C7654" w:rsidP="00D91753"/>
    <w:p w:rsidR="002C7654" w:rsidRDefault="002C7654" w:rsidP="00D91753"/>
    <w:p w:rsidR="002C7654" w:rsidRDefault="002C7654" w:rsidP="00D91753"/>
    <w:p w:rsidR="003539BF" w:rsidRDefault="003539BF" w:rsidP="00D91753"/>
    <w:p w:rsidR="003539BF" w:rsidRDefault="003539BF" w:rsidP="00D91753"/>
    <w:p w:rsidR="003539BF" w:rsidRDefault="003539BF" w:rsidP="00D91753"/>
    <w:tbl>
      <w:tblPr>
        <w:tblStyle w:val="Tabellenraster"/>
        <w:tblW w:w="10065" w:type="dxa"/>
        <w:tblInd w:w="-459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3539BF" w:rsidRPr="005B5B22" w:rsidTr="00BA3B7A">
        <w:tc>
          <w:tcPr>
            <w:tcW w:w="10065" w:type="dxa"/>
            <w:gridSpan w:val="2"/>
            <w:shd w:val="clear" w:color="auto" w:fill="FFC000"/>
          </w:tcPr>
          <w:p w:rsidR="003539BF" w:rsidRDefault="003539BF" w:rsidP="00BA3B7A">
            <w:pPr>
              <w:jc w:val="center"/>
              <w:rPr>
                <w:rFonts w:cs="Arial"/>
                <w:b/>
                <w:sz w:val="28"/>
                <w:szCs w:val="28"/>
                <w:lang w:val="de-AT"/>
              </w:rPr>
            </w:pPr>
          </w:p>
          <w:p w:rsidR="003539BF" w:rsidRDefault="003539BF" w:rsidP="00BA3B7A">
            <w:pPr>
              <w:jc w:val="center"/>
              <w:rPr>
                <w:rFonts w:cs="Arial"/>
                <w:b/>
                <w:sz w:val="28"/>
                <w:szCs w:val="28"/>
                <w:lang w:val="de-AT"/>
              </w:rPr>
            </w:pPr>
            <w:r w:rsidRPr="0010584E">
              <w:rPr>
                <w:rFonts w:cs="Arial"/>
                <w:b/>
                <w:sz w:val="28"/>
                <w:szCs w:val="28"/>
                <w:lang w:val="de-AT"/>
              </w:rPr>
              <w:t>Problemlösung &amp; Reflexion [Anforderungsbereich III]</w:t>
            </w:r>
          </w:p>
          <w:p w:rsidR="003539BF" w:rsidRPr="0010584E" w:rsidRDefault="003539BF" w:rsidP="00BA3B7A">
            <w:pPr>
              <w:jc w:val="center"/>
              <w:rPr>
                <w:rFonts w:cs="Arial"/>
                <w:b/>
                <w:sz w:val="28"/>
                <w:szCs w:val="28"/>
                <w:lang w:val="de-AT"/>
              </w:rPr>
            </w:pPr>
          </w:p>
          <w:p w:rsidR="003539BF" w:rsidRPr="005B5B22" w:rsidRDefault="003539BF" w:rsidP="00BA3B7A">
            <w:pPr>
              <w:rPr>
                <w:rFonts w:cs="Arial"/>
                <w:b/>
                <w:color w:val="FFFFFF" w:themeColor="background1"/>
                <w:sz w:val="16"/>
                <w:szCs w:val="16"/>
                <w:lang w:val="de-AT"/>
              </w:rPr>
            </w:pPr>
          </w:p>
        </w:tc>
      </w:tr>
      <w:tr w:rsidR="003539BF" w:rsidRPr="0010584E" w:rsidTr="00BA3B7A">
        <w:tc>
          <w:tcPr>
            <w:tcW w:w="3261" w:type="dxa"/>
            <w:vAlign w:val="center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beurteilen</w:t>
            </w:r>
          </w:p>
        </w:tc>
        <w:tc>
          <w:tcPr>
            <w:tcW w:w="6804" w:type="dxa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den Stellenwert von Aussagen, Behauptungen, Sachverhalten definieren, Gedanken oder konkrete Schritte im Zusammenhang auf ihre Eignung oder Stichhaltigkeit prüfen und die zur Beurteilung angewandten Kriterien anführen</w:t>
            </w:r>
          </w:p>
        </w:tc>
      </w:tr>
      <w:tr w:rsidR="003539BF" w:rsidRPr="0010584E" w:rsidTr="00BA3B7A">
        <w:tc>
          <w:tcPr>
            <w:tcW w:w="3261" w:type="dxa"/>
            <w:vAlign w:val="center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überprüfen</w:t>
            </w:r>
          </w:p>
        </w:tc>
        <w:tc>
          <w:tcPr>
            <w:tcW w:w="6804" w:type="dxa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Aussagen oder Behauptungen auf Basis eigener Kenntnisse und Einsic</w:t>
            </w:r>
            <w:r w:rsidRPr="0010584E">
              <w:rPr>
                <w:rFonts w:cs="Arial"/>
                <w:sz w:val="20"/>
                <w:szCs w:val="20"/>
              </w:rPr>
              <w:t>h</w:t>
            </w:r>
            <w:r w:rsidRPr="0010584E">
              <w:rPr>
                <w:rFonts w:cs="Arial"/>
                <w:sz w:val="20"/>
                <w:szCs w:val="20"/>
              </w:rPr>
              <w:t>ten auf ihre Angemessenheit hin untersuchen</w:t>
            </w:r>
          </w:p>
        </w:tc>
      </w:tr>
      <w:tr w:rsidR="003539BF" w:rsidRPr="0010584E" w:rsidTr="00BA3B7A">
        <w:tc>
          <w:tcPr>
            <w:tcW w:w="3261" w:type="dxa"/>
            <w:vAlign w:val="center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bewerten</w:t>
            </w:r>
          </w:p>
        </w:tc>
        <w:tc>
          <w:tcPr>
            <w:tcW w:w="6804" w:type="dxa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eine persönliche, jedoch fachlich stimmige Stellungnahme abgeben, Fachwissen argumentativ einsetzen, Bezug auf Materialien oder Beispiele nehmen, eigene Meinung darlegen</w:t>
            </w:r>
          </w:p>
        </w:tc>
      </w:tr>
      <w:tr w:rsidR="003539BF" w:rsidRPr="0010584E" w:rsidTr="00BA3B7A">
        <w:tc>
          <w:tcPr>
            <w:tcW w:w="3261" w:type="dxa"/>
            <w:vAlign w:val="center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erörtern</w:t>
            </w:r>
          </w:p>
        </w:tc>
        <w:tc>
          <w:tcPr>
            <w:tcW w:w="6804" w:type="dxa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eine Problemstellung oder These durch Ausloten von Pro- und Contra-Argumenten auf ihre Stichhaltigkeit hin überprüfen und auf dieser Basis Schlussfolgerungen ziehen bzw. die eigene Position formulieren</w:t>
            </w:r>
          </w:p>
        </w:tc>
      </w:tr>
      <w:tr w:rsidR="003539BF" w:rsidRPr="0010584E" w:rsidTr="00BA3B7A">
        <w:tc>
          <w:tcPr>
            <w:tcW w:w="3261" w:type="dxa"/>
            <w:vAlign w:val="center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gestalten</w:t>
            </w:r>
          </w:p>
        </w:tc>
        <w:tc>
          <w:tcPr>
            <w:tcW w:w="6804" w:type="dxa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ein Problem in produkt-, situations- bzw. adressatenadäquater Form (z. B. Szenarien, Modelle) diskutieren</w:t>
            </w:r>
          </w:p>
        </w:tc>
      </w:tr>
      <w:tr w:rsidR="003539BF" w:rsidRPr="0010584E" w:rsidTr="00BA3B7A">
        <w:tc>
          <w:tcPr>
            <w:tcW w:w="3261" w:type="dxa"/>
            <w:vAlign w:val="center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interpretieren</w:t>
            </w:r>
          </w:p>
        </w:tc>
        <w:tc>
          <w:tcPr>
            <w:tcW w:w="6804" w:type="dxa"/>
          </w:tcPr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  <w:r w:rsidRPr="0010584E">
              <w:rPr>
                <w:rFonts w:cs="Arial"/>
                <w:sz w:val="20"/>
                <w:szCs w:val="20"/>
              </w:rPr>
              <w:t>Zusammenhänge aus beiliegendem Material erarbeiten und eine begrü</w:t>
            </w:r>
            <w:r w:rsidRPr="0010584E">
              <w:rPr>
                <w:rFonts w:cs="Arial"/>
                <w:sz w:val="20"/>
                <w:szCs w:val="20"/>
              </w:rPr>
              <w:t>n</w:t>
            </w:r>
            <w:r w:rsidRPr="0010584E">
              <w:rPr>
                <w:rFonts w:cs="Arial"/>
                <w:sz w:val="20"/>
                <w:szCs w:val="20"/>
              </w:rPr>
              <w:t>dete Stellungnahme formulieren, die auf einer Analyse und Bewertung basiert</w:t>
            </w:r>
          </w:p>
        </w:tc>
      </w:tr>
      <w:tr w:rsidR="003539BF" w:rsidRPr="0010584E" w:rsidTr="00BA3B7A">
        <w:tc>
          <w:tcPr>
            <w:tcW w:w="10065" w:type="dxa"/>
            <w:gridSpan w:val="2"/>
          </w:tcPr>
          <w:p w:rsidR="003539BF" w:rsidRDefault="003539BF" w:rsidP="00BA3B7A">
            <w:pPr>
              <w:rPr>
                <w:rFonts w:cs="Arial"/>
                <w:sz w:val="20"/>
                <w:szCs w:val="20"/>
              </w:rPr>
            </w:pPr>
          </w:p>
          <w:p w:rsidR="003539BF" w:rsidRDefault="003539BF" w:rsidP="00BA3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Weitere mögliche Operatoren:</w:t>
            </w:r>
            <w:r w:rsidRPr="0010584E">
              <w:rPr>
                <w:rFonts w:cs="Arial"/>
                <w:sz w:val="20"/>
                <w:szCs w:val="20"/>
              </w:rPr>
              <w:t xml:space="preserve"> darstellen, Stellung nehmen, entwerfen, entwickeln</w:t>
            </w:r>
          </w:p>
          <w:p w:rsidR="003539BF" w:rsidRPr="0010584E" w:rsidRDefault="003539BF" w:rsidP="00BA3B7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Default="003539BF" w:rsidP="00D91753"/>
    <w:p w:rsidR="003539BF" w:rsidRPr="00754C1F" w:rsidRDefault="003539BF" w:rsidP="00D91753"/>
    <w:p w:rsidR="00F216B5" w:rsidRPr="00754C1F" w:rsidRDefault="00F216B5" w:rsidP="00D91753"/>
    <w:p w:rsidR="00B054C8" w:rsidRPr="00754C1F" w:rsidRDefault="00B054C8" w:rsidP="00351896">
      <w:pPr>
        <w:rPr>
          <w:rFonts w:cs="Arial"/>
          <w:b/>
          <w:iCs/>
          <w:szCs w:val="18"/>
        </w:rPr>
      </w:pPr>
      <w:r w:rsidRPr="00754C1F">
        <w:rPr>
          <w:rFonts w:cs="Arial"/>
          <w:b/>
          <w:iCs/>
          <w:szCs w:val="18"/>
        </w:rPr>
        <w:t>Quellen:</w:t>
      </w:r>
    </w:p>
    <w:p w:rsidR="00B054C8" w:rsidRPr="00754C1F" w:rsidRDefault="00ED0F74" w:rsidP="00351896">
      <w:pPr>
        <w:rPr>
          <w:rFonts w:cs="Arial"/>
          <w:iCs/>
          <w:szCs w:val="18"/>
        </w:rPr>
      </w:pPr>
      <w:r w:rsidRPr="00754C1F">
        <w:rPr>
          <w:rFonts w:cs="Arial"/>
          <w:iCs/>
          <w:szCs w:val="18"/>
        </w:rPr>
        <w:t>vgl.:</w:t>
      </w:r>
      <w:r w:rsidR="00351896" w:rsidRPr="00754C1F">
        <w:rPr>
          <w:rFonts w:cs="Arial"/>
          <w:iCs/>
          <w:szCs w:val="18"/>
        </w:rPr>
        <w:t xml:space="preserve"> www.ris.bka.gv.at;</w:t>
      </w:r>
      <w:r w:rsidRPr="00754C1F">
        <w:rPr>
          <w:rFonts w:cs="Arial"/>
          <w:iCs/>
          <w:szCs w:val="18"/>
        </w:rPr>
        <w:t xml:space="preserve"> </w:t>
      </w:r>
      <w:r w:rsidR="00B054C8" w:rsidRPr="00754C1F">
        <w:rPr>
          <w:rFonts w:cs="Arial"/>
          <w:iCs/>
          <w:szCs w:val="18"/>
        </w:rPr>
        <w:t>Bundesgesetzblatt 177. Verordnung: Prüfungsverordnung BHS,</w:t>
      </w:r>
      <w:r w:rsidR="00351896" w:rsidRPr="00754C1F">
        <w:rPr>
          <w:rFonts w:cs="Arial"/>
          <w:iCs/>
          <w:szCs w:val="18"/>
        </w:rPr>
        <w:br/>
      </w:r>
      <w:r w:rsidR="00B054C8" w:rsidRPr="00754C1F">
        <w:rPr>
          <w:rFonts w:cs="Arial"/>
          <w:iCs/>
          <w:szCs w:val="18"/>
        </w:rPr>
        <w:t xml:space="preserve">Bildungsanstalten, 2012 </w:t>
      </w:r>
    </w:p>
    <w:p w:rsidR="00B054C8" w:rsidRPr="00754C1F" w:rsidRDefault="00ED0F74" w:rsidP="00351896">
      <w:pPr>
        <w:rPr>
          <w:rFonts w:cs="Arial"/>
          <w:szCs w:val="18"/>
        </w:rPr>
      </w:pPr>
      <w:r w:rsidRPr="00754C1F">
        <w:rPr>
          <w:rFonts w:cs="Arial"/>
          <w:szCs w:val="18"/>
        </w:rPr>
        <w:t xml:space="preserve">vgl.: Präsentationsunterlagen </w:t>
      </w:r>
      <w:r w:rsidR="00B054C8" w:rsidRPr="00754C1F">
        <w:rPr>
          <w:rFonts w:cs="Arial"/>
          <w:szCs w:val="18"/>
        </w:rPr>
        <w:t xml:space="preserve">von Mag. Ulrike </w:t>
      </w:r>
      <w:proofErr w:type="spellStart"/>
      <w:r w:rsidR="00B054C8" w:rsidRPr="00754C1F">
        <w:rPr>
          <w:rFonts w:cs="Arial"/>
          <w:szCs w:val="18"/>
        </w:rPr>
        <w:t>Sartori</w:t>
      </w:r>
      <w:proofErr w:type="spellEnd"/>
      <w:r w:rsidR="00B054C8" w:rsidRPr="00754C1F">
        <w:rPr>
          <w:rFonts w:cs="Arial"/>
          <w:szCs w:val="18"/>
        </w:rPr>
        <w:t>:</w:t>
      </w:r>
    </w:p>
    <w:p w:rsidR="00B054C8" w:rsidRPr="00754C1F" w:rsidRDefault="00B054C8" w:rsidP="00351896">
      <w:pPr>
        <w:pStyle w:val="NurText"/>
        <w:rPr>
          <w:rFonts w:ascii="Arial" w:hAnsi="Arial" w:cs="Arial"/>
          <w:sz w:val="18"/>
          <w:szCs w:val="18"/>
        </w:rPr>
      </w:pPr>
      <w:r w:rsidRPr="00754C1F">
        <w:rPr>
          <w:rFonts w:ascii="Arial" w:hAnsi="Arial" w:cs="Arial"/>
          <w:sz w:val="18"/>
          <w:szCs w:val="18"/>
        </w:rPr>
        <w:t>Überarbeitung eines Evaluationspapiers für Vorsitzende als Präsentation</w:t>
      </w:r>
      <w:r w:rsidR="00351896" w:rsidRPr="00754C1F">
        <w:rPr>
          <w:rFonts w:ascii="Arial" w:hAnsi="Arial" w:cs="Arial"/>
          <w:sz w:val="18"/>
          <w:szCs w:val="18"/>
        </w:rPr>
        <w:t>:</w:t>
      </w:r>
    </w:p>
    <w:p w:rsidR="00B054C8" w:rsidRPr="00754C1F" w:rsidRDefault="00B054C8" w:rsidP="00351896">
      <w:pPr>
        <w:pStyle w:val="NurText"/>
        <w:rPr>
          <w:rFonts w:ascii="Arial" w:hAnsi="Arial" w:cs="Arial"/>
          <w:sz w:val="18"/>
          <w:szCs w:val="18"/>
        </w:rPr>
      </w:pPr>
      <w:r w:rsidRPr="00754C1F">
        <w:rPr>
          <w:rFonts w:ascii="Arial" w:hAnsi="Arial" w:cs="Arial"/>
          <w:sz w:val="18"/>
          <w:szCs w:val="18"/>
        </w:rPr>
        <w:t xml:space="preserve">Arbeitsgruppe bestehend aus: LSI Ripper, FI </w:t>
      </w:r>
      <w:proofErr w:type="spellStart"/>
      <w:r w:rsidRPr="00754C1F">
        <w:rPr>
          <w:rFonts w:ascii="Arial" w:hAnsi="Arial" w:cs="Arial"/>
          <w:sz w:val="18"/>
          <w:szCs w:val="18"/>
        </w:rPr>
        <w:t>Scharnagl</w:t>
      </w:r>
      <w:proofErr w:type="spellEnd"/>
      <w:r w:rsidRPr="00754C1F">
        <w:rPr>
          <w:rFonts w:ascii="Arial" w:hAnsi="Arial" w:cs="Arial"/>
          <w:sz w:val="18"/>
          <w:szCs w:val="18"/>
        </w:rPr>
        <w:t xml:space="preserve">, Dir. </w:t>
      </w:r>
      <w:proofErr w:type="spellStart"/>
      <w:r w:rsidRPr="00754C1F">
        <w:rPr>
          <w:rFonts w:ascii="Arial" w:hAnsi="Arial" w:cs="Arial"/>
          <w:sz w:val="18"/>
          <w:szCs w:val="18"/>
        </w:rPr>
        <w:t>Dirnberger</w:t>
      </w:r>
      <w:proofErr w:type="spellEnd"/>
      <w:r w:rsidRPr="00754C1F">
        <w:rPr>
          <w:rFonts w:ascii="Arial" w:hAnsi="Arial" w:cs="Arial"/>
          <w:sz w:val="18"/>
          <w:szCs w:val="18"/>
        </w:rPr>
        <w:t xml:space="preserve">, Dir. </w:t>
      </w:r>
      <w:proofErr w:type="spellStart"/>
      <w:r w:rsidRPr="00754C1F">
        <w:rPr>
          <w:rFonts w:ascii="Arial" w:hAnsi="Arial" w:cs="Arial"/>
          <w:sz w:val="18"/>
          <w:szCs w:val="18"/>
        </w:rPr>
        <w:t>Zöchling</w:t>
      </w:r>
      <w:proofErr w:type="spellEnd"/>
      <w:r w:rsidRPr="00754C1F">
        <w:rPr>
          <w:rFonts w:ascii="Arial" w:hAnsi="Arial" w:cs="Arial"/>
          <w:sz w:val="18"/>
          <w:szCs w:val="18"/>
        </w:rPr>
        <w:t xml:space="preserve"> und Mag. </w:t>
      </w:r>
      <w:proofErr w:type="spellStart"/>
      <w:r w:rsidRPr="00754C1F">
        <w:rPr>
          <w:rFonts w:ascii="Arial" w:hAnsi="Arial" w:cs="Arial"/>
          <w:sz w:val="18"/>
          <w:szCs w:val="18"/>
        </w:rPr>
        <w:t>Sar</w:t>
      </w:r>
      <w:r w:rsidR="00351896" w:rsidRPr="00754C1F">
        <w:rPr>
          <w:rFonts w:ascii="Arial" w:hAnsi="Arial" w:cs="Arial"/>
          <w:sz w:val="18"/>
          <w:szCs w:val="18"/>
        </w:rPr>
        <w:t>tori</w:t>
      </w:r>
      <w:proofErr w:type="spellEnd"/>
      <w:r w:rsidR="00351896" w:rsidRPr="00754C1F">
        <w:rPr>
          <w:rFonts w:ascii="Arial" w:hAnsi="Arial" w:cs="Arial"/>
          <w:sz w:val="18"/>
          <w:szCs w:val="18"/>
        </w:rPr>
        <w:t>:</w:t>
      </w:r>
    </w:p>
    <w:p w:rsidR="00FD3D27" w:rsidRPr="00965896" w:rsidRDefault="00B054C8" w:rsidP="00180993">
      <w:pPr>
        <w:pStyle w:val="NurText"/>
        <w:rPr>
          <w:b/>
          <w:color w:val="FF0000"/>
          <w:szCs w:val="22"/>
        </w:rPr>
      </w:pPr>
      <w:r w:rsidRPr="00180993">
        <w:rPr>
          <w:rFonts w:ascii="Arial" w:hAnsi="Arial" w:cs="Arial"/>
          <w:sz w:val="18"/>
          <w:szCs w:val="18"/>
        </w:rPr>
        <w:t xml:space="preserve">Die Operatoren entstammen von </w:t>
      </w:r>
      <w:hyperlink r:id="rId24" w:history="1">
        <w:r w:rsidR="00607ED2" w:rsidRPr="00180993">
          <w:rPr>
            <w:rStyle w:val="Link"/>
            <w:rFonts w:ascii="Arial" w:hAnsi="Arial" w:cs="Arial"/>
            <w:color w:val="auto"/>
            <w:sz w:val="18"/>
            <w:szCs w:val="18"/>
          </w:rPr>
          <w:t>www.bifie.at</w:t>
        </w:r>
      </w:hyperlink>
      <w:r w:rsidR="00607ED2" w:rsidRPr="00180993">
        <w:rPr>
          <w:rFonts w:ascii="Arial" w:hAnsi="Arial" w:cs="Arial"/>
          <w:sz w:val="18"/>
          <w:szCs w:val="18"/>
        </w:rPr>
        <w:t xml:space="preserve"> sowie aus dem </w:t>
      </w:r>
      <w:r w:rsidR="00607ED2">
        <w:t>Leitfaden zur Umsetzung der neuen standa</w:t>
      </w:r>
      <w:r w:rsidR="00607ED2">
        <w:t>r</w:t>
      </w:r>
      <w:r w:rsidR="00607ED2">
        <w:t>disierten</w:t>
      </w:r>
      <w:proofErr w:type="gramStart"/>
      <w:r w:rsidR="00607ED2">
        <w:t>, kompetenzorientierten</w:t>
      </w:r>
      <w:proofErr w:type="gramEnd"/>
      <w:r w:rsidR="00607ED2">
        <w:t xml:space="preserve"> R</w:t>
      </w:r>
      <w:r w:rsidR="00180993">
        <w:t>eife</w:t>
      </w:r>
      <w:r w:rsidR="00607ED2">
        <w:t xml:space="preserve">- </w:t>
      </w:r>
      <w:r w:rsidR="00180993">
        <w:t>und</w:t>
      </w:r>
      <w:r w:rsidR="00607ED2">
        <w:t xml:space="preserve"> D</w:t>
      </w:r>
      <w:r w:rsidR="00180993">
        <w:t>iplomprüfung</w:t>
      </w:r>
      <w:r w:rsidR="00607ED2">
        <w:t xml:space="preserve"> (</w:t>
      </w:r>
      <w:proofErr w:type="spellStart"/>
      <w:r w:rsidR="00607ED2">
        <w:t>sRDP</w:t>
      </w:r>
      <w:proofErr w:type="spellEnd"/>
      <w:r w:rsidR="00607ED2">
        <w:t>)</w:t>
      </w:r>
    </w:p>
    <w:sectPr w:rsidR="00FD3D27" w:rsidRPr="00965896" w:rsidSect="00575285">
      <w:headerReference w:type="even" r:id="rId25"/>
      <w:headerReference w:type="default" r:id="rId26"/>
      <w:footerReference w:type="default" r:id="rId27"/>
      <w:headerReference w:type="first" r:id="rId28"/>
      <w:pgSz w:w="11906" w:h="16838" w:code="9"/>
      <w:pgMar w:top="1418" w:right="1418" w:bottom="28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FB" w:rsidRDefault="00AA5DFB" w:rsidP="00E66E73">
      <w:r>
        <w:separator/>
      </w:r>
    </w:p>
  </w:endnote>
  <w:endnote w:type="continuationSeparator" w:id="0">
    <w:p w:rsidR="00AA5DFB" w:rsidRDefault="00AA5DFB" w:rsidP="00E6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054C8" w:rsidRDefault="00D173A4" w:rsidP="00670E98">
    <w:pPr>
      <w:pStyle w:val="Fuzeile"/>
      <w:tabs>
        <w:tab w:val="clear" w:pos="4536"/>
      </w:tabs>
      <w:ind w:firstLine="708"/>
      <w:rPr>
        <w:rFonts w:cs="Arial"/>
        <w:sz w:val="16"/>
        <w:szCs w:val="16"/>
      </w:rPr>
    </w:pPr>
    <w:r w:rsidRPr="008E12C0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CC4DF55" wp14:editId="67B88C87">
          <wp:simplePos x="0" y="0"/>
          <wp:positionH relativeFrom="column">
            <wp:posOffset>-199390</wp:posOffset>
          </wp:positionH>
          <wp:positionV relativeFrom="paragraph">
            <wp:posOffset>-98425</wp:posOffset>
          </wp:positionV>
          <wp:extent cx="1460500" cy="342265"/>
          <wp:effectExtent l="0" t="0" r="6350" b="635"/>
          <wp:wrapTight wrapText="bothSides">
            <wp:wrapPolygon edited="0">
              <wp:start x="13523" y="0"/>
              <wp:lineTo x="0" y="6011"/>
              <wp:lineTo x="0" y="10820"/>
              <wp:lineTo x="13523" y="19236"/>
              <wp:lineTo x="13523" y="20438"/>
              <wp:lineTo x="21412" y="20438"/>
              <wp:lineTo x="21412" y="0"/>
              <wp:lineTo x="13523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4"/>
                  <a:stretch/>
                </pic:blipFill>
                <pic:spPr bwMode="auto">
                  <a:xfrm>
                    <a:off x="0" y="0"/>
                    <a:ext cx="14605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E98">
      <w:rPr>
        <w:rFonts w:cs="Arial"/>
        <w:sz w:val="16"/>
        <w:szCs w:val="16"/>
      </w:rPr>
      <w:tab/>
    </w:r>
    <w:r w:rsidR="00BA09D9">
      <w:rPr>
        <w:rFonts w:cs="Arial"/>
        <w:sz w:val="16"/>
        <w:szCs w:val="16"/>
      </w:rPr>
      <w:t>Judith Dinhobl, Alexandra Metz-</w:t>
    </w:r>
    <w:proofErr w:type="spellStart"/>
    <w:r w:rsidR="00BA09D9">
      <w:rPr>
        <w:rFonts w:cs="Arial"/>
        <w:sz w:val="16"/>
        <w:szCs w:val="16"/>
      </w:rPr>
      <w:t>Valny</w:t>
    </w:r>
    <w:proofErr w:type="spellEnd"/>
    <w:r w:rsidR="00BA09D9">
      <w:rPr>
        <w:rFonts w:cs="Arial"/>
        <w:sz w:val="16"/>
        <w:szCs w:val="16"/>
      </w:rPr>
      <w:t xml:space="preserve">, Daniel </w:t>
    </w:r>
    <w:proofErr w:type="spellStart"/>
    <w:r w:rsidR="00BA09D9">
      <w:rPr>
        <w:rFonts w:cs="Arial"/>
        <w:sz w:val="16"/>
        <w:szCs w:val="16"/>
      </w:rPr>
      <w:t>Mistura</w:t>
    </w:r>
    <w:proofErr w:type="spellEnd"/>
    <w:r w:rsidR="00BA09D9">
      <w:rPr>
        <w:rFonts w:cs="Arial"/>
        <w:sz w:val="16"/>
        <w:szCs w:val="16"/>
      </w:rPr>
      <w:t xml:space="preserve">, Monika </w:t>
    </w:r>
    <w:proofErr w:type="spellStart"/>
    <w:r w:rsidR="00BA09D9">
      <w:rPr>
        <w:rFonts w:cs="Arial"/>
        <w:sz w:val="16"/>
        <w:szCs w:val="16"/>
      </w:rPr>
      <w:t>Schausberger</w:t>
    </w:r>
    <w:proofErr w:type="spellEnd"/>
  </w:p>
  <w:p w:rsidR="00385B8D" w:rsidRPr="008E12C0" w:rsidRDefault="00385B8D" w:rsidP="00670E98">
    <w:pPr>
      <w:pStyle w:val="Fuzeile"/>
      <w:tabs>
        <w:tab w:val="clear" w:pos="4536"/>
      </w:tabs>
      <w:ind w:firstLine="708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FB" w:rsidRDefault="00AA5DFB" w:rsidP="00E66E73">
      <w:r>
        <w:separator/>
      </w:r>
    </w:p>
  </w:footnote>
  <w:footnote w:type="continuationSeparator" w:id="0">
    <w:p w:rsidR="00AA5DFB" w:rsidRDefault="00AA5DFB" w:rsidP="00E66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A31B1" w:rsidRDefault="006070CC">
    <w:pPr>
      <w:pStyle w:val="Kopfzeile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5986" o:spid="_x0000_s2050" type="#_x0000_t136" style="position:absolute;margin-left:0;margin-top:0;width:598.1pt;height:41.25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Entwurf Mistura, Schausberg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73BC" w:rsidRDefault="00E66E73" w:rsidP="00965CFC">
    <w:pPr>
      <w:pStyle w:val="Kopfzeile"/>
      <w:ind w:left="-284"/>
      <w:rPr>
        <w:rFonts w:cs="Arial"/>
        <w:sz w:val="16"/>
      </w:rPr>
    </w:pPr>
    <w:r>
      <w:rPr>
        <w:noProof/>
      </w:rPr>
      <w:drawing>
        <wp:inline distT="0" distB="0" distL="0" distR="0" wp14:anchorId="06523A9B" wp14:editId="1B9EF90B">
          <wp:extent cx="359410" cy="359410"/>
          <wp:effectExtent l="0" t="0" r="2540" b="254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444E97">
      <w:rPr>
        <w:rFonts w:cs="Arial"/>
        <w:sz w:val="16"/>
      </w:rPr>
      <w:t>kompetenzorientierte</w:t>
    </w:r>
    <w:r w:rsidR="007158EF">
      <w:rPr>
        <w:rFonts w:cs="Arial"/>
        <w:sz w:val="16"/>
      </w:rPr>
      <w:t xml:space="preserve">, </w:t>
    </w:r>
    <w:r w:rsidR="007158EF" w:rsidRPr="00877B8D">
      <w:rPr>
        <w:rFonts w:cs="Arial"/>
        <w:sz w:val="16"/>
      </w:rPr>
      <w:t xml:space="preserve">mündliche </w:t>
    </w:r>
    <w:r w:rsidR="00D37D24" w:rsidRPr="00877B8D">
      <w:rPr>
        <w:rFonts w:cs="Arial"/>
        <w:sz w:val="16"/>
      </w:rPr>
      <w:t>Aufgabenstellung</w:t>
    </w:r>
    <w:r w:rsidR="00BA09D9">
      <w:rPr>
        <w:rFonts w:cs="Arial"/>
        <w:sz w:val="16"/>
      </w:rPr>
      <w:tab/>
    </w:r>
    <w:r w:rsidR="00DB7B4C">
      <w:rPr>
        <w:rFonts w:cs="Arial"/>
        <w:sz w:val="16"/>
      </w:rPr>
      <w:tab/>
    </w:r>
    <w:r w:rsidR="00BA09D9">
      <w:rPr>
        <w:rFonts w:cs="Arial"/>
        <w:sz w:val="16"/>
      </w:rPr>
      <w:t xml:space="preserve">Vers. </w:t>
    </w:r>
    <w:r w:rsidR="00E34DBF">
      <w:rPr>
        <w:rFonts w:cs="Arial"/>
        <w:sz w:val="16"/>
      </w:rPr>
      <w:t>3</w:t>
    </w:r>
    <w:r w:rsidR="00BA09D9">
      <w:rPr>
        <w:rFonts w:cs="Arial"/>
        <w:sz w:val="16"/>
      </w:rPr>
      <w:t>.0/J</w:t>
    </w:r>
    <w:r w:rsidR="00E34DBF">
      <w:rPr>
        <w:rFonts w:cs="Arial"/>
        <w:sz w:val="16"/>
      </w:rPr>
      <w:t xml:space="preserve">uni </w:t>
    </w:r>
    <w:r w:rsidR="00BA09D9">
      <w:rPr>
        <w:rFonts w:cs="Arial"/>
        <w:sz w:val="16"/>
      </w:rPr>
      <w:t>2015</w:t>
    </w:r>
  </w:p>
  <w:p w:rsidR="00444E97" w:rsidRDefault="00444E97" w:rsidP="00965CFC">
    <w:pPr>
      <w:pStyle w:val="Kopfzeile"/>
      <w:ind w:left="-284"/>
      <w:rPr>
        <w:rFonts w:cs="Arial"/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A31B1" w:rsidRDefault="006070CC">
    <w:pPr>
      <w:pStyle w:val="Kopfzeile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5985" o:spid="_x0000_s2049" type="#_x0000_t136" style="position:absolute;margin-left:0;margin-top:0;width:598.1pt;height:41.2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Entwurf Mistura, Schausberg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18"/>
    <w:multiLevelType w:val="hybridMultilevel"/>
    <w:tmpl w:val="24C4BC06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4D6D88"/>
    <w:multiLevelType w:val="hybridMultilevel"/>
    <w:tmpl w:val="84D6ADD2"/>
    <w:lvl w:ilvl="0" w:tplc="933AACC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0162"/>
    <w:multiLevelType w:val="hybridMultilevel"/>
    <w:tmpl w:val="7CBCDE54"/>
    <w:lvl w:ilvl="0" w:tplc="D6E47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4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AE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69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8A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21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CAC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26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AB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153D11"/>
    <w:multiLevelType w:val="hybridMultilevel"/>
    <w:tmpl w:val="23722A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3C0B"/>
    <w:multiLevelType w:val="hybridMultilevel"/>
    <w:tmpl w:val="59B4EBBE"/>
    <w:lvl w:ilvl="0" w:tplc="E3945578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7934BE"/>
    <w:multiLevelType w:val="hybridMultilevel"/>
    <w:tmpl w:val="2104F960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AB438B"/>
    <w:multiLevelType w:val="hybridMultilevel"/>
    <w:tmpl w:val="27EE4C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814FF"/>
    <w:multiLevelType w:val="hybridMultilevel"/>
    <w:tmpl w:val="4D2029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DF48E3"/>
    <w:multiLevelType w:val="hybridMultilevel"/>
    <w:tmpl w:val="FBCEB2D2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E11FE1"/>
    <w:multiLevelType w:val="hybridMultilevel"/>
    <w:tmpl w:val="597664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A3945"/>
    <w:multiLevelType w:val="hybridMultilevel"/>
    <w:tmpl w:val="9536B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E52A1A"/>
    <w:multiLevelType w:val="hybridMultilevel"/>
    <w:tmpl w:val="AC4C50AA"/>
    <w:lvl w:ilvl="0" w:tplc="3112F52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549A"/>
    <w:multiLevelType w:val="hybridMultilevel"/>
    <w:tmpl w:val="CF5EE436"/>
    <w:lvl w:ilvl="0" w:tplc="3112F52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2BD"/>
    <w:multiLevelType w:val="hybridMultilevel"/>
    <w:tmpl w:val="3FAC2224"/>
    <w:lvl w:ilvl="0" w:tplc="2646A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05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20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8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80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44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4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2B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8C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910146"/>
    <w:multiLevelType w:val="hybridMultilevel"/>
    <w:tmpl w:val="CE809B96"/>
    <w:lvl w:ilvl="0" w:tplc="933AACC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B1B87"/>
    <w:multiLevelType w:val="hybridMultilevel"/>
    <w:tmpl w:val="5964B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3E5CA9"/>
    <w:multiLevelType w:val="hybridMultilevel"/>
    <w:tmpl w:val="F11A15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6134"/>
    <w:multiLevelType w:val="hybridMultilevel"/>
    <w:tmpl w:val="A8D478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42D7E"/>
    <w:multiLevelType w:val="hybridMultilevel"/>
    <w:tmpl w:val="FCF4CA44"/>
    <w:lvl w:ilvl="0" w:tplc="3112F52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B02F9"/>
    <w:multiLevelType w:val="hybridMultilevel"/>
    <w:tmpl w:val="4DA4E66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B5DF3"/>
    <w:multiLevelType w:val="hybridMultilevel"/>
    <w:tmpl w:val="D9B24588"/>
    <w:lvl w:ilvl="0" w:tplc="1C427894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5C48D3"/>
    <w:multiLevelType w:val="hybridMultilevel"/>
    <w:tmpl w:val="EE4A0D7E"/>
    <w:lvl w:ilvl="0" w:tplc="3112F52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B4E66"/>
    <w:multiLevelType w:val="hybridMultilevel"/>
    <w:tmpl w:val="89225F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251DD"/>
    <w:multiLevelType w:val="hybridMultilevel"/>
    <w:tmpl w:val="ADF2D1E2"/>
    <w:lvl w:ilvl="0" w:tplc="3112F52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E6857"/>
    <w:multiLevelType w:val="hybridMultilevel"/>
    <w:tmpl w:val="32623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C1862"/>
    <w:multiLevelType w:val="hybridMultilevel"/>
    <w:tmpl w:val="304899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30AFD"/>
    <w:multiLevelType w:val="hybridMultilevel"/>
    <w:tmpl w:val="794CCD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875D9"/>
    <w:multiLevelType w:val="hybridMultilevel"/>
    <w:tmpl w:val="B0566E24"/>
    <w:lvl w:ilvl="0" w:tplc="90BC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453E0"/>
    <w:multiLevelType w:val="hybridMultilevel"/>
    <w:tmpl w:val="59D0FF48"/>
    <w:lvl w:ilvl="0" w:tplc="0DE2D6D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F931C8"/>
    <w:multiLevelType w:val="hybridMultilevel"/>
    <w:tmpl w:val="167E4028"/>
    <w:lvl w:ilvl="0" w:tplc="3112F52A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7"/>
  </w:num>
  <w:num w:numId="5">
    <w:abstractNumId w:val="26"/>
  </w:num>
  <w:num w:numId="6">
    <w:abstractNumId w:val="16"/>
  </w:num>
  <w:num w:numId="7">
    <w:abstractNumId w:val="20"/>
  </w:num>
  <w:num w:numId="8">
    <w:abstractNumId w:val="6"/>
  </w:num>
  <w:num w:numId="9">
    <w:abstractNumId w:val="28"/>
  </w:num>
  <w:num w:numId="10">
    <w:abstractNumId w:val="27"/>
  </w:num>
  <w:num w:numId="11">
    <w:abstractNumId w:val="3"/>
  </w:num>
  <w:num w:numId="12">
    <w:abstractNumId w:val="22"/>
  </w:num>
  <w:num w:numId="13">
    <w:abstractNumId w:val="24"/>
  </w:num>
  <w:num w:numId="14">
    <w:abstractNumId w:val="13"/>
  </w:num>
  <w:num w:numId="15">
    <w:abstractNumId w:val="25"/>
  </w:num>
  <w:num w:numId="16">
    <w:abstractNumId w:val="11"/>
  </w:num>
  <w:num w:numId="17">
    <w:abstractNumId w:val="14"/>
  </w:num>
  <w:num w:numId="18">
    <w:abstractNumId w:val="23"/>
  </w:num>
  <w:num w:numId="19">
    <w:abstractNumId w:val="2"/>
  </w:num>
  <w:num w:numId="20">
    <w:abstractNumId w:val="21"/>
  </w:num>
  <w:num w:numId="21">
    <w:abstractNumId w:val="29"/>
  </w:num>
  <w:num w:numId="22">
    <w:abstractNumId w:val="9"/>
  </w:num>
  <w:num w:numId="23">
    <w:abstractNumId w:val="1"/>
  </w:num>
  <w:num w:numId="24">
    <w:abstractNumId w:val="5"/>
  </w:num>
  <w:num w:numId="25">
    <w:abstractNumId w:val="4"/>
  </w:num>
  <w:num w:numId="26">
    <w:abstractNumId w:val="18"/>
  </w:num>
  <w:num w:numId="27">
    <w:abstractNumId w:val="19"/>
  </w:num>
  <w:num w:numId="28">
    <w:abstractNumId w:val="12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BA"/>
    <w:rsid w:val="00012490"/>
    <w:rsid w:val="00023B3E"/>
    <w:rsid w:val="000406B9"/>
    <w:rsid w:val="0004148A"/>
    <w:rsid w:val="00074CFA"/>
    <w:rsid w:val="00075B2C"/>
    <w:rsid w:val="00081CD8"/>
    <w:rsid w:val="000A2260"/>
    <w:rsid w:val="000B2798"/>
    <w:rsid w:val="000E3148"/>
    <w:rsid w:val="000F35E9"/>
    <w:rsid w:val="00101236"/>
    <w:rsid w:val="00102ADF"/>
    <w:rsid w:val="0010584E"/>
    <w:rsid w:val="001122B0"/>
    <w:rsid w:val="001243E0"/>
    <w:rsid w:val="0017769B"/>
    <w:rsid w:val="00180993"/>
    <w:rsid w:val="001941A6"/>
    <w:rsid w:val="001B0E1D"/>
    <w:rsid w:val="001D456E"/>
    <w:rsid w:val="001E36CB"/>
    <w:rsid w:val="001E7F9A"/>
    <w:rsid w:val="002173BC"/>
    <w:rsid w:val="00217A4D"/>
    <w:rsid w:val="00233DD8"/>
    <w:rsid w:val="00265529"/>
    <w:rsid w:val="0027327E"/>
    <w:rsid w:val="002817F6"/>
    <w:rsid w:val="00291F7A"/>
    <w:rsid w:val="002A1E49"/>
    <w:rsid w:val="002A5E1F"/>
    <w:rsid w:val="002A6075"/>
    <w:rsid w:val="002C7654"/>
    <w:rsid w:val="002D7A9B"/>
    <w:rsid w:val="002E035D"/>
    <w:rsid w:val="00306E1C"/>
    <w:rsid w:val="003117B7"/>
    <w:rsid w:val="00316C62"/>
    <w:rsid w:val="00346E16"/>
    <w:rsid w:val="00351896"/>
    <w:rsid w:val="003539BF"/>
    <w:rsid w:val="003659D0"/>
    <w:rsid w:val="003849FC"/>
    <w:rsid w:val="00385B8D"/>
    <w:rsid w:val="003A36CE"/>
    <w:rsid w:val="003E57DC"/>
    <w:rsid w:val="003F5AFB"/>
    <w:rsid w:val="00400BFE"/>
    <w:rsid w:val="00403709"/>
    <w:rsid w:val="00442D5E"/>
    <w:rsid w:val="00444E97"/>
    <w:rsid w:val="00445E98"/>
    <w:rsid w:val="004756B2"/>
    <w:rsid w:val="004904D0"/>
    <w:rsid w:val="0049162C"/>
    <w:rsid w:val="004947A2"/>
    <w:rsid w:val="004D1641"/>
    <w:rsid w:val="004E1685"/>
    <w:rsid w:val="00517A75"/>
    <w:rsid w:val="00521C53"/>
    <w:rsid w:val="00534FC2"/>
    <w:rsid w:val="00564AAB"/>
    <w:rsid w:val="00575285"/>
    <w:rsid w:val="005A35C7"/>
    <w:rsid w:val="005A7786"/>
    <w:rsid w:val="005B5B22"/>
    <w:rsid w:val="005C3618"/>
    <w:rsid w:val="005C7A07"/>
    <w:rsid w:val="005F46FA"/>
    <w:rsid w:val="005F5DD2"/>
    <w:rsid w:val="0060024A"/>
    <w:rsid w:val="006070CC"/>
    <w:rsid w:val="00607ED2"/>
    <w:rsid w:val="00624C90"/>
    <w:rsid w:val="00631BBA"/>
    <w:rsid w:val="006527A1"/>
    <w:rsid w:val="00652939"/>
    <w:rsid w:val="00656E08"/>
    <w:rsid w:val="00670E98"/>
    <w:rsid w:val="0069658B"/>
    <w:rsid w:val="00697BBE"/>
    <w:rsid w:val="006B547B"/>
    <w:rsid w:val="006B7A4B"/>
    <w:rsid w:val="006E487C"/>
    <w:rsid w:val="006F7F67"/>
    <w:rsid w:val="007102C1"/>
    <w:rsid w:val="007158EF"/>
    <w:rsid w:val="00733710"/>
    <w:rsid w:val="00754C1F"/>
    <w:rsid w:val="00756D4D"/>
    <w:rsid w:val="00776F4F"/>
    <w:rsid w:val="007833CE"/>
    <w:rsid w:val="00796279"/>
    <w:rsid w:val="007B365F"/>
    <w:rsid w:val="007B53E0"/>
    <w:rsid w:val="007E52F6"/>
    <w:rsid w:val="007F7CB2"/>
    <w:rsid w:val="00811BBE"/>
    <w:rsid w:val="00837BDA"/>
    <w:rsid w:val="00844765"/>
    <w:rsid w:val="008570DB"/>
    <w:rsid w:val="00877B8D"/>
    <w:rsid w:val="00880C9D"/>
    <w:rsid w:val="00881D18"/>
    <w:rsid w:val="008E12C0"/>
    <w:rsid w:val="008F4573"/>
    <w:rsid w:val="008F6322"/>
    <w:rsid w:val="008F66CD"/>
    <w:rsid w:val="00904659"/>
    <w:rsid w:val="0090788A"/>
    <w:rsid w:val="00911533"/>
    <w:rsid w:val="009172C6"/>
    <w:rsid w:val="00922463"/>
    <w:rsid w:val="0093174D"/>
    <w:rsid w:val="009546EE"/>
    <w:rsid w:val="00965896"/>
    <w:rsid w:val="00965CFC"/>
    <w:rsid w:val="009775F3"/>
    <w:rsid w:val="009A4E0E"/>
    <w:rsid w:val="009C2050"/>
    <w:rsid w:val="009C3F41"/>
    <w:rsid w:val="009D69FE"/>
    <w:rsid w:val="009F63A2"/>
    <w:rsid w:val="00A16BDE"/>
    <w:rsid w:val="00A22F59"/>
    <w:rsid w:val="00A35D80"/>
    <w:rsid w:val="00A422EE"/>
    <w:rsid w:val="00A66DD8"/>
    <w:rsid w:val="00A762A9"/>
    <w:rsid w:val="00AA5DFB"/>
    <w:rsid w:val="00AD1FC0"/>
    <w:rsid w:val="00AF457A"/>
    <w:rsid w:val="00AF70F7"/>
    <w:rsid w:val="00AF7E71"/>
    <w:rsid w:val="00B01FDC"/>
    <w:rsid w:val="00B054C8"/>
    <w:rsid w:val="00B11C01"/>
    <w:rsid w:val="00B13EA2"/>
    <w:rsid w:val="00B14A1F"/>
    <w:rsid w:val="00B26C8F"/>
    <w:rsid w:val="00B334CA"/>
    <w:rsid w:val="00B3424C"/>
    <w:rsid w:val="00B4233B"/>
    <w:rsid w:val="00B46475"/>
    <w:rsid w:val="00B4713E"/>
    <w:rsid w:val="00B54641"/>
    <w:rsid w:val="00B701C0"/>
    <w:rsid w:val="00B765C5"/>
    <w:rsid w:val="00B97522"/>
    <w:rsid w:val="00BA09D9"/>
    <w:rsid w:val="00BA31B1"/>
    <w:rsid w:val="00BE58CF"/>
    <w:rsid w:val="00C11442"/>
    <w:rsid w:val="00C21E9D"/>
    <w:rsid w:val="00C81382"/>
    <w:rsid w:val="00C96262"/>
    <w:rsid w:val="00C978A1"/>
    <w:rsid w:val="00CA51D0"/>
    <w:rsid w:val="00CC1A48"/>
    <w:rsid w:val="00CE7935"/>
    <w:rsid w:val="00D173A4"/>
    <w:rsid w:val="00D37D24"/>
    <w:rsid w:val="00D47336"/>
    <w:rsid w:val="00D50FC2"/>
    <w:rsid w:val="00D533FE"/>
    <w:rsid w:val="00D91753"/>
    <w:rsid w:val="00DB4C8C"/>
    <w:rsid w:val="00DB7B4C"/>
    <w:rsid w:val="00DD22E1"/>
    <w:rsid w:val="00DD491E"/>
    <w:rsid w:val="00DE05A3"/>
    <w:rsid w:val="00DE07CE"/>
    <w:rsid w:val="00DE470D"/>
    <w:rsid w:val="00DF2240"/>
    <w:rsid w:val="00DF67BE"/>
    <w:rsid w:val="00E33585"/>
    <w:rsid w:val="00E34DBF"/>
    <w:rsid w:val="00E525AC"/>
    <w:rsid w:val="00E54A66"/>
    <w:rsid w:val="00E55E32"/>
    <w:rsid w:val="00E66E73"/>
    <w:rsid w:val="00E83C05"/>
    <w:rsid w:val="00E91143"/>
    <w:rsid w:val="00EC261E"/>
    <w:rsid w:val="00EC6B22"/>
    <w:rsid w:val="00EC7083"/>
    <w:rsid w:val="00EC7E01"/>
    <w:rsid w:val="00ED0F74"/>
    <w:rsid w:val="00ED2703"/>
    <w:rsid w:val="00EF3ABB"/>
    <w:rsid w:val="00F132FD"/>
    <w:rsid w:val="00F216B5"/>
    <w:rsid w:val="00F21809"/>
    <w:rsid w:val="00F32A9F"/>
    <w:rsid w:val="00F44612"/>
    <w:rsid w:val="00F449B8"/>
    <w:rsid w:val="00F509C4"/>
    <w:rsid w:val="00F61A4B"/>
    <w:rsid w:val="00F8488F"/>
    <w:rsid w:val="00F87761"/>
    <w:rsid w:val="00F94494"/>
    <w:rsid w:val="00FB1008"/>
    <w:rsid w:val="00FD0475"/>
    <w:rsid w:val="00FD3D27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47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B54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1BB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1B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6E7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66E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6E73"/>
  </w:style>
  <w:style w:type="paragraph" w:styleId="Fuzeile">
    <w:name w:val="footer"/>
    <w:basedOn w:val="Standard"/>
    <w:link w:val="FuzeileZeichen"/>
    <w:uiPriority w:val="99"/>
    <w:unhideWhenUsed/>
    <w:rsid w:val="00E66E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66E73"/>
  </w:style>
  <w:style w:type="paragraph" w:styleId="Textkrper">
    <w:name w:val="Body Text"/>
    <w:basedOn w:val="Standard"/>
    <w:link w:val="TextkrperZeichen"/>
    <w:rsid w:val="00B701C0"/>
    <w:pPr>
      <w:spacing w:after="120" w:line="360" w:lineRule="auto"/>
    </w:pPr>
    <w:rPr>
      <w:rFonts w:ascii="Verdana" w:hAnsi="Verdana" w:cs="Tahoma"/>
      <w:color w:val="000000"/>
      <w:szCs w:val="20"/>
      <w:lang w:val="de-AT"/>
    </w:rPr>
  </w:style>
  <w:style w:type="character" w:customStyle="1" w:styleId="TextkrperZeichen">
    <w:name w:val="Textkörper Zeichen"/>
    <w:basedOn w:val="Absatzstandardschriftart"/>
    <w:link w:val="Textkrper"/>
    <w:rsid w:val="00B701C0"/>
    <w:rPr>
      <w:rFonts w:ascii="Verdana" w:eastAsia="Times New Roman" w:hAnsi="Verdana" w:cs="Tahoma"/>
      <w:color w:val="000000"/>
      <w:szCs w:val="20"/>
      <w:lang w:val="de-AT" w:eastAsia="de-DE"/>
    </w:rPr>
  </w:style>
  <w:style w:type="character" w:customStyle="1" w:styleId="berschrift1Zeichen">
    <w:name w:val="Überschrift 1 Zeichen"/>
    <w:basedOn w:val="Absatzstandardschriftart"/>
    <w:link w:val="berschrift1"/>
    <w:rsid w:val="006B547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6B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01236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01236"/>
    <w:pPr>
      <w:spacing w:after="200"/>
    </w:pPr>
    <w:rPr>
      <w:b/>
      <w:bCs/>
      <w:color w:val="4F81BD" w:themeColor="accent1"/>
      <w:szCs w:val="18"/>
    </w:rPr>
  </w:style>
  <w:style w:type="paragraph" w:styleId="StandardWeb">
    <w:name w:val="Normal (Web)"/>
    <w:basedOn w:val="Standard"/>
    <w:uiPriority w:val="99"/>
    <w:semiHidden/>
    <w:unhideWhenUsed/>
    <w:rsid w:val="00857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e-AT" w:eastAsia="de-AT"/>
    </w:rPr>
  </w:style>
  <w:style w:type="paragraph" w:styleId="NurText">
    <w:name w:val="Plain Text"/>
    <w:basedOn w:val="Standard"/>
    <w:link w:val="NurTextZeichen"/>
    <w:uiPriority w:val="99"/>
    <w:unhideWhenUsed/>
    <w:rsid w:val="00A35D80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A35D80"/>
    <w:rPr>
      <w:rFonts w:ascii="Calibri" w:hAnsi="Calibri"/>
      <w:szCs w:val="21"/>
      <w:lang w:val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47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B547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1BB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1B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6E73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66E7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6E73"/>
  </w:style>
  <w:style w:type="paragraph" w:styleId="Fuzeile">
    <w:name w:val="footer"/>
    <w:basedOn w:val="Standard"/>
    <w:link w:val="FuzeileZeichen"/>
    <w:uiPriority w:val="99"/>
    <w:unhideWhenUsed/>
    <w:rsid w:val="00E66E7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66E73"/>
  </w:style>
  <w:style w:type="paragraph" w:styleId="Textkrper">
    <w:name w:val="Body Text"/>
    <w:basedOn w:val="Standard"/>
    <w:link w:val="TextkrperZeichen"/>
    <w:rsid w:val="00B701C0"/>
    <w:pPr>
      <w:spacing w:after="120" w:line="360" w:lineRule="auto"/>
    </w:pPr>
    <w:rPr>
      <w:rFonts w:ascii="Verdana" w:hAnsi="Verdana" w:cs="Tahoma"/>
      <w:color w:val="000000"/>
      <w:szCs w:val="20"/>
      <w:lang w:val="de-AT"/>
    </w:rPr>
  </w:style>
  <w:style w:type="character" w:customStyle="1" w:styleId="TextkrperZeichen">
    <w:name w:val="Textkörper Zeichen"/>
    <w:basedOn w:val="Absatzstandardschriftart"/>
    <w:link w:val="Textkrper"/>
    <w:rsid w:val="00B701C0"/>
    <w:rPr>
      <w:rFonts w:ascii="Verdana" w:eastAsia="Times New Roman" w:hAnsi="Verdana" w:cs="Tahoma"/>
      <w:color w:val="000000"/>
      <w:szCs w:val="20"/>
      <w:lang w:val="de-AT" w:eastAsia="de-DE"/>
    </w:rPr>
  </w:style>
  <w:style w:type="character" w:customStyle="1" w:styleId="berschrift1Zeichen">
    <w:name w:val="Überschrift 1 Zeichen"/>
    <w:basedOn w:val="Absatzstandardschriftart"/>
    <w:link w:val="berschrift1"/>
    <w:rsid w:val="006B547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6B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101236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101236"/>
    <w:pPr>
      <w:spacing w:after="200"/>
    </w:pPr>
    <w:rPr>
      <w:b/>
      <w:bCs/>
      <w:color w:val="4F81BD" w:themeColor="accent1"/>
      <w:szCs w:val="18"/>
    </w:rPr>
  </w:style>
  <w:style w:type="paragraph" w:styleId="StandardWeb">
    <w:name w:val="Normal (Web)"/>
    <w:basedOn w:val="Standard"/>
    <w:uiPriority w:val="99"/>
    <w:semiHidden/>
    <w:unhideWhenUsed/>
    <w:rsid w:val="008570DB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e-AT" w:eastAsia="de-AT"/>
    </w:rPr>
  </w:style>
  <w:style w:type="paragraph" w:styleId="NurText">
    <w:name w:val="Plain Text"/>
    <w:basedOn w:val="Standard"/>
    <w:link w:val="NurTextZeichen"/>
    <w:uiPriority w:val="99"/>
    <w:unhideWhenUsed/>
    <w:rsid w:val="00A35D80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rsid w:val="00A35D80"/>
    <w:rPr>
      <w:rFonts w:ascii="Calibri" w:hAnsi="Calibri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1.xml"/><Relationship Id="rId20" Type="http://schemas.openxmlformats.org/officeDocument/2006/relationships/diagramLayout" Target="diagrams/layout3.xml"/><Relationship Id="rId21" Type="http://schemas.openxmlformats.org/officeDocument/2006/relationships/diagramQuickStyle" Target="diagrams/quickStyle3.xml"/><Relationship Id="rId22" Type="http://schemas.openxmlformats.org/officeDocument/2006/relationships/diagramColors" Target="diagrams/colors3.xml"/><Relationship Id="rId23" Type="http://schemas.microsoft.com/office/2007/relationships/diagramDrawing" Target="diagrams/drawing3.xml"/><Relationship Id="rId24" Type="http://schemas.openxmlformats.org/officeDocument/2006/relationships/hyperlink" Target="http://www.bifie.at" TargetMode="External"/><Relationship Id="rId25" Type="http://schemas.openxmlformats.org/officeDocument/2006/relationships/header" Target="header1.xml"/><Relationship Id="rId26" Type="http://schemas.openxmlformats.org/officeDocument/2006/relationships/header" Target="header2.xml"/><Relationship Id="rId27" Type="http://schemas.openxmlformats.org/officeDocument/2006/relationships/footer" Target="footer1.xml"/><Relationship Id="rId28" Type="http://schemas.openxmlformats.org/officeDocument/2006/relationships/header" Target="head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diagramData" Target="diagrams/data2.xml"/><Relationship Id="rId15" Type="http://schemas.openxmlformats.org/officeDocument/2006/relationships/diagramLayout" Target="diagrams/layout2.xml"/><Relationship Id="rId16" Type="http://schemas.openxmlformats.org/officeDocument/2006/relationships/diagramQuickStyle" Target="diagrams/quickStyle2.xml"/><Relationship Id="rId17" Type="http://schemas.openxmlformats.org/officeDocument/2006/relationships/diagramColors" Target="diagrams/colors2.xml"/><Relationship Id="rId18" Type="http://schemas.microsoft.com/office/2007/relationships/diagramDrawing" Target="diagrams/drawing2.xml"/><Relationship Id="rId19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6A07DC-5C70-4804-850D-A72E736D4E91}" type="doc">
      <dgm:prSet loTypeId="urn:microsoft.com/office/officeart/2005/8/layout/hProcess9" loCatId="process" qsTypeId="urn:microsoft.com/office/officeart/2005/8/quickstyle/simple1" qsCatId="simple" csTypeId="urn:microsoft.com/office/officeart/2005/8/colors/colorful5" csCatId="colorful" phldr="1"/>
      <dgm:spPr/>
    </dgm:pt>
    <dgm:pt modelId="{370E830D-9AEC-4884-9317-DE3D5970066D}">
      <dgm:prSet phldrT="[Text]" custT="1"/>
      <dgm:spPr>
        <a:solidFill>
          <a:srgbClr val="FFC000"/>
        </a:solidFill>
      </dgm:spPr>
      <dgm:t>
        <a:bodyPr/>
        <a:lstStyle/>
        <a:p>
          <a:pPr algn="ctr"/>
          <a:r>
            <a:rPr lang="de-AT" sz="140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Situative Ausgangslage </a:t>
          </a:r>
        </a:p>
      </dgm:t>
    </dgm:pt>
    <dgm:pt modelId="{6D4D6347-2280-4743-AED6-5A2F7BC4A543}" type="parTrans" cxnId="{0FB7E2F7-1A41-4E4E-89E7-1B481B3C229F}">
      <dgm:prSet/>
      <dgm:spPr/>
      <dgm:t>
        <a:bodyPr/>
        <a:lstStyle/>
        <a:p>
          <a:endParaRPr lang="de-AT"/>
        </a:p>
      </dgm:t>
    </dgm:pt>
    <dgm:pt modelId="{90220EF7-1406-4AB5-AB4A-2F1844816263}" type="sibTrans" cxnId="{0FB7E2F7-1A41-4E4E-89E7-1B481B3C229F}">
      <dgm:prSet/>
      <dgm:spPr/>
      <dgm:t>
        <a:bodyPr/>
        <a:lstStyle/>
        <a:p>
          <a:endParaRPr lang="de-AT"/>
        </a:p>
      </dgm:t>
    </dgm:pt>
    <dgm:pt modelId="{248BF042-DC57-42FF-A35E-36C4FAB3CC86}" type="pres">
      <dgm:prSet presAssocID="{4E6A07DC-5C70-4804-850D-A72E736D4E91}" presName="CompostProcess" presStyleCnt="0">
        <dgm:presLayoutVars>
          <dgm:dir/>
          <dgm:resizeHandles val="exact"/>
        </dgm:presLayoutVars>
      </dgm:prSet>
      <dgm:spPr/>
    </dgm:pt>
    <dgm:pt modelId="{8AF92AC8-4B5D-476D-910C-AE16DA638A02}" type="pres">
      <dgm:prSet presAssocID="{4E6A07DC-5C70-4804-850D-A72E736D4E91}" presName="arrow" presStyleLbl="bgShp" presStyleIdx="0" presStyleCnt="1" custAng="1751105" custLinFactNeighborX="-2659" custLinFactNeighborY="360"/>
      <dgm:spPr>
        <a:solidFill>
          <a:srgbClr val="FFC000">
            <a:alpha val="50000"/>
          </a:srgbClr>
        </a:solidFill>
      </dgm:spPr>
    </dgm:pt>
    <dgm:pt modelId="{B7FA3798-D217-4256-896D-14447A40D174}" type="pres">
      <dgm:prSet presAssocID="{4E6A07DC-5C70-4804-850D-A72E736D4E91}" presName="linearProcess" presStyleCnt="0"/>
      <dgm:spPr/>
    </dgm:pt>
    <dgm:pt modelId="{CEECB78C-9345-4C9C-9787-F49FD569948A}" type="pres">
      <dgm:prSet presAssocID="{370E830D-9AEC-4884-9317-DE3D5970066D}" presName="textNode" presStyleLbl="node1" presStyleIdx="0" presStyleCnt="1" custLinFactNeighborX="730" custLinFactNeighborY="-14550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BBD0A203-D2E9-4C70-8379-CF11AE38F1EF}" type="presOf" srcId="{4E6A07DC-5C70-4804-850D-A72E736D4E91}" destId="{248BF042-DC57-42FF-A35E-36C4FAB3CC86}" srcOrd="0" destOrd="0" presId="urn:microsoft.com/office/officeart/2005/8/layout/hProcess9"/>
    <dgm:cxn modelId="{E5C274E8-0FA3-4897-A894-05AA47F8DD1F}" type="presOf" srcId="{370E830D-9AEC-4884-9317-DE3D5970066D}" destId="{CEECB78C-9345-4C9C-9787-F49FD569948A}" srcOrd="0" destOrd="0" presId="urn:microsoft.com/office/officeart/2005/8/layout/hProcess9"/>
    <dgm:cxn modelId="{0FB7E2F7-1A41-4E4E-89E7-1B481B3C229F}" srcId="{4E6A07DC-5C70-4804-850D-A72E736D4E91}" destId="{370E830D-9AEC-4884-9317-DE3D5970066D}" srcOrd="0" destOrd="0" parTransId="{6D4D6347-2280-4743-AED6-5A2F7BC4A543}" sibTransId="{90220EF7-1406-4AB5-AB4A-2F1844816263}"/>
    <dgm:cxn modelId="{9B038392-07BF-41EA-BBDF-1EDE62531366}" type="presParOf" srcId="{248BF042-DC57-42FF-A35E-36C4FAB3CC86}" destId="{8AF92AC8-4B5D-476D-910C-AE16DA638A02}" srcOrd="0" destOrd="0" presId="urn:microsoft.com/office/officeart/2005/8/layout/hProcess9"/>
    <dgm:cxn modelId="{2B651441-392E-44EA-AC1A-5F8F69461FB4}" type="presParOf" srcId="{248BF042-DC57-42FF-A35E-36C4FAB3CC86}" destId="{B7FA3798-D217-4256-896D-14447A40D174}" srcOrd="1" destOrd="0" presId="urn:microsoft.com/office/officeart/2005/8/layout/hProcess9"/>
    <dgm:cxn modelId="{56E9BB7C-6C7F-4FD1-87AA-8AFAD57F58CD}" type="presParOf" srcId="{B7FA3798-D217-4256-896D-14447A40D174}" destId="{CEECB78C-9345-4C9C-9787-F49FD569948A}" srcOrd="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6A07DC-5C70-4804-850D-A72E736D4E91}" type="doc">
      <dgm:prSet loTypeId="urn:microsoft.com/office/officeart/2005/8/layout/hProcess9" loCatId="process" qsTypeId="urn:microsoft.com/office/officeart/2005/8/quickstyle/simple2" qsCatId="simple" csTypeId="urn:microsoft.com/office/officeart/2005/8/colors/colorful5" csCatId="colorful" phldr="1"/>
      <dgm:spPr/>
    </dgm:pt>
    <dgm:pt modelId="{370E830D-9AEC-4884-9317-DE3D5970066D}">
      <dgm:prSet phldrT="[Text]" custT="1"/>
      <dgm:spPr>
        <a:solidFill>
          <a:srgbClr val="FFC000"/>
        </a:solidFill>
      </dgm:spPr>
      <dgm:t>
        <a:bodyPr/>
        <a:lstStyle/>
        <a:p>
          <a:r>
            <a:rPr lang="de-AT" sz="140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Gegliederte Aufgabenstellungen</a:t>
          </a:r>
        </a:p>
      </dgm:t>
    </dgm:pt>
    <dgm:pt modelId="{6D4D6347-2280-4743-AED6-5A2F7BC4A543}" type="parTrans" cxnId="{0FB7E2F7-1A41-4E4E-89E7-1B481B3C229F}">
      <dgm:prSet/>
      <dgm:spPr/>
      <dgm:t>
        <a:bodyPr/>
        <a:lstStyle/>
        <a:p>
          <a:endParaRPr lang="de-AT"/>
        </a:p>
      </dgm:t>
    </dgm:pt>
    <dgm:pt modelId="{90220EF7-1406-4AB5-AB4A-2F1844816263}" type="sibTrans" cxnId="{0FB7E2F7-1A41-4E4E-89E7-1B481B3C229F}">
      <dgm:prSet/>
      <dgm:spPr/>
      <dgm:t>
        <a:bodyPr/>
        <a:lstStyle/>
        <a:p>
          <a:endParaRPr lang="de-AT"/>
        </a:p>
      </dgm:t>
    </dgm:pt>
    <dgm:pt modelId="{248BF042-DC57-42FF-A35E-36C4FAB3CC86}" type="pres">
      <dgm:prSet presAssocID="{4E6A07DC-5C70-4804-850D-A72E736D4E91}" presName="CompostProcess" presStyleCnt="0">
        <dgm:presLayoutVars>
          <dgm:dir/>
          <dgm:resizeHandles val="exact"/>
        </dgm:presLayoutVars>
      </dgm:prSet>
      <dgm:spPr/>
    </dgm:pt>
    <dgm:pt modelId="{8AF92AC8-4B5D-476D-910C-AE16DA638A02}" type="pres">
      <dgm:prSet presAssocID="{4E6A07DC-5C70-4804-850D-A72E736D4E91}" presName="arrow" presStyleLbl="bgShp" presStyleIdx="0" presStyleCnt="1" custAng="1751105" custLinFactNeighborX="-9697" custLinFactNeighborY="660"/>
      <dgm:spPr>
        <a:solidFill>
          <a:srgbClr val="FFC000">
            <a:alpha val="50000"/>
          </a:srgbClr>
        </a:solidFill>
      </dgm:spPr>
      <dgm:t>
        <a:bodyPr/>
        <a:lstStyle/>
        <a:p>
          <a:endParaRPr lang="de-AT"/>
        </a:p>
      </dgm:t>
    </dgm:pt>
    <dgm:pt modelId="{B7FA3798-D217-4256-896D-14447A40D174}" type="pres">
      <dgm:prSet presAssocID="{4E6A07DC-5C70-4804-850D-A72E736D4E91}" presName="linearProcess" presStyleCnt="0"/>
      <dgm:spPr/>
    </dgm:pt>
    <dgm:pt modelId="{CEECB78C-9345-4C9C-9787-F49FD569948A}" type="pres">
      <dgm:prSet presAssocID="{370E830D-9AEC-4884-9317-DE3D5970066D}" presName="textNode" presStyleLbl="node1" presStyleIdx="0" presStyleCnt="1" custLinFactNeighborY="-20767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6AD03C2B-C4BE-4C04-9D64-BA481460798C}" type="presOf" srcId="{4E6A07DC-5C70-4804-850D-A72E736D4E91}" destId="{248BF042-DC57-42FF-A35E-36C4FAB3CC86}" srcOrd="0" destOrd="0" presId="urn:microsoft.com/office/officeart/2005/8/layout/hProcess9"/>
    <dgm:cxn modelId="{805247B7-BD81-4B3A-A165-C2273926C915}" type="presOf" srcId="{370E830D-9AEC-4884-9317-DE3D5970066D}" destId="{CEECB78C-9345-4C9C-9787-F49FD569948A}" srcOrd="0" destOrd="0" presId="urn:microsoft.com/office/officeart/2005/8/layout/hProcess9"/>
    <dgm:cxn modelId="{0FB7E2F7-1A41-4E4E-89E7-1B481B3C229F}" srcId="{4E6A07DC-5C70-4804-850D-A72E736D4E91}" destId="{370E830D-9AEC-4884-9317-DE3D5970066D}" srcOrd="0" destOrd="0" parTransId="{6D4D6347-2280-4743-AED6-5A2F7BC4A543}" sibTransId="{90220EF7-1406-4AB5-AB4A-2F1844816263}"/>
    <dgm:cxn modelId="{35EFBFCE-C133-4296-9488-F720E29EFFC0}" type="presParOf" srcId="{248BF042-DC57-42FF-A35E-36C4FAB3CC86}" destId="{8AF92AC8-4B5D-476D-910C-AE16DA638A02}" srcOrd="0" destOrd="0" presId="urn:microsoft.com/office/officeart/2005/8/layout/hProcess9"/>
    <dgm:cxn modelId="{A9217653-6529-4AE8-A99E-16C540B78CFA}" type="presParOf" srcId="{248BF042-DC57-42FF-A35E-36C4FAB3CC86}" destId="{B7FA3798-D217-4256-896D-14447A40D174}" srcOrd="1" destOrd="0" presId="urn:microsoft.com/office/officeart/2005/8/layout/hProcess9"/>
    <dgm:cxn modelId="{152645F6-49C5-4505-A03C-F8486C6104BF}" type="presParOf" srcId="{B7FA3798-D217-4256-896D-14447A40D174}" destId="{CEECB78C-9345-4C9C-9787-F49FD569948A}" srcOrd="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6A07DC-5C70-4804-850D-A72E736D4E91}" type="doc">
      <dgm:prSet loTypeId="urn:microsoft.com/office/officeart/2005/8/layout/hProcess9" loCatId="process" qsTypeId="urn:microsoft.com/office/officeart/2005/8/quickstyle/simple2" qsCatId="simple" csTypeId="urn:microsoft.com/office/officeart/2005/8/colors/colorful5" csCatId="colorful" phldr="1"/>
      <dgm:spPr/>
    </dgm:pt>
    <dgm:pt modelId="{370E830D-9AEC-4884-9317-DE3D5970066D}">
      <dgm:prSet phldrT="[Text]" custT="1"/>
      <dgm:spPr>
        <a:solidFill>
          <a:srgbClr val="FFC000"/>
        </a:solidFill>
      </dgm:spPr>
      <dgm:t>
        <a:bodyPr/>
        <a:lstStyle/>
        <a:p>
          <a:r>
            <a:rPr lang="de-AT" sz="140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Erwartungshorizont </a:t>
          </a:r>
        </a:p>
      </dgm:t>
    </dgm:pt>
    <dgm:pt modelId="{6D4D6347-2280-4743-AED6-5A2F7BC4A543}" type="parTrans" cxnId="{0FB7E2F7-1A41-4E4E-89E7-1B481B3C229F}">
      <dgm:prSet/>
      <dgm:spPr/>
      <dgm:t>
        <a:bodyPr/>
        <a:lstStyle/>
        <a:p>
          <a:endParaRPr lang="de-AT"/>
        </a:p>
      </dgm:t>
    </dgm:pt>
    <dgm:pt modelId="{90220EF7-1406-4AB5-AB4A-2F1844816263}" type="sibTrans" cxnId="{0FB7E2F7-1A41-4E4E-89E7-1B481B3C229F}">
      <dgm:prSet/>
      <dgm:spPr/>
      <dgm:t>
        <a:bodyPr/>
        <a:lstStyle/>
        <a:p>
          <a:endParaRPr lang="de-AT"/>
        </a:p>
      </dgm:t>
    </dgm:pt>
    <dgm:pt modelId="{248BF042-DC57-42FF-A35E-36C4FAB3CC86}" type="pres">
      <dgm:prSet presAssocID="{4E6A07DC-5C70-4804-850D-A72E736D4E91}" presName="CompostProcess" presStyleCnt="0">
        <dgm:presLayoutVars>
          <dgm:dir/>
          <dgm:resizeHandles val="exact"/>
        </dgm:presLayoutVars>
      </dgm:prSet>
      <dgm:spPr/>
    </dgm:pt>
    <dgm:pt modelId="{8AF92AC8-4B5D-476D-910C-AE16DA638A02}" type="pres">
      <dgm:prSet presAssocID="{4E6A07DC-5C70-4804-850D-A72E736D4E91}" presName="arrow" presStyleLbl="bgShp" presStyleIdx="0" presStyleCnt="1" custAng="1751105" custLinFactNeighborX="-9697" custLinFactNeighborY="660"/>
      <dgm:spPr>
        <a:solidFill>
          <a:srgbClr val="FFC000">
            <a:alpha val="50000"/>
          </a:srgbClr>
        </a:solidFill>
      </dgm:spPr>
      <dgm:t>
        <a:bodyPr/>
        <a:lstStyle/>
        <a:p>
          <a:endParaRPr lang="de-AT"/>
        </a:p>
      </dgm:t>
    </dgm:pt>
    <dgm:pt modelId="{B7FA3798-D217-4256-896D-14447A40D174}" type="pres">
      <dgm:prSet presAssocID="{4E6A07DC-5C70-4804-850D-A72E736D4E91}" presName="linearProcess" presStyleCnt="0"/>
      <dgm:spPr/>
    </dgm:pt>
    <dgm:pt modelId="{CEECB78C-9345-4C9C-9787-F49FD569948A}" type="pres">
      <dgm:prSet presAssocID="{370E830D-9AEC-4884-9317-DE3D5970066D}" presName="textNode" presStyleLbl="node1" presStyleIdx="0" presStyleCnt="1" custLinFactNeighborY="-20767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6208B512-D04B-42B3-AFFF-646CF74FE1F9}" type="presOf" srcId="{370E830D-9AEC-4884-9317-DE3D5970066D}" destId="{CEECB78C-9345-4C9C-9787-F49FD569948A}" srcOrd="0" destOrd="0" presId="urn:microsoft.com/office/officeart/2005/8/layout/hProcess9"/>
    <dgm:cxn modelId="{7954C219-2CCC-4D8D-BDBD-897EB2585398}" type="presOf" srcId="{4E6A07DC-5C70-4804-850D-A72E736D4E91}" destId="{248BF042-DC57-42FF-A35E-36C4FAB3CC86}" srcOrd="0" destOrd="0" presId="urn:microsoft.com/office/officeart/2005/8/layout/hProcess9"/>
    <dgm:cxn modelId="{0FB7E2F7-1A41-4E4E-89E7-1B481B3C229F}" srcId="{4E6A07DC-5C70-4804-850D-A72E736D4E91}" destId="{370E830D-9AEC-4884-9317-DE3D5970066D}" srcOrd="0" destOrd="0" parTransId="{6D4D6347-2280-4743-AED6-5A2F7BC4A543}" sibTransId="{90220EF7-1406-4AB5-AB4A-2F1844816263}"/>
    <dgm:cxn modelId="{F50B1EB4-B372-4AD1-B37A-2ACA076088EE}" type="presParOf" srcId="{248BF042-DC57-42FF-A35E-36C4FAB3CC86}" destId="{8AF92AC8-4B5D-476D-910C-AE16DA638A02}" srcOrd="0" destOrd="0" presId="urn:microsoft.com/office/officeart/2005/8/layout/hProcess9"/>
    <dgm:cxn modelId="{82CCC1FB-74D5-4D64-AB0A-7C6EC4012672}" type="presParOf" srcId="{248BF042-DC57-42FF-A35E-36C4FAB3CC86}" destId="{B7FA3798-D217-4256-896D-14447A40D174}" srcOrd="1" destOrd="0" presId="urn:microsoft.com/office/officeart/2005/8/layout/hProcess9"/>
    <dgm:cxn modelId="{2DAC982C-868A-477E-A3D9-240052DA2A9F}" type="presParOf" srcId="{B7FA3798-D217-4256-896D-14447A40D174}" destId="{CEECB78C-9345-4C9C-9787-F49FD569948A}" srcOrd="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F92AC8-4B5D-476D-910C-AE16DA638A02}">
      <dsp:nvSpPr>
        <dsp:cNvPr id="0" name=""/>
        <dsp:cNvSpPr/>
      </dsp:nvSpPr>
      <dsp:spPr>
        <a:xfrm rot="1751105">
          <a:off x="108802" y="0"/>
          <a:ext cx="1764982" cy="1800225"/>
        </a:xfrm>
        <a:prstGeom prst="rightArrow">
          <a:avLst/>
        </a:prstGeom>
        <a:solidFill>
          <a:srgbClr val="FFC000">
            <a:alpha val="5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ECB78C-9345-4C9C-9787-F49FD569948A}">
      <dsp:nvSpPr>
        <dsp:cNvPr id="0" name=""/>
        <dsp:cNvSpPr/>
      </dsp:nvSpPr>
      <dsp:spPr>
        <a:xfrm>
          <a:off x="395611" y="435294"/>
          <a:ext cx="1304270" cy="720090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1400" kern="120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Situative Ausgangslage </a:t>
          </a:r>
        </a:p>
      </dsp:txBody>
      <dsp:txXfrm>
        <a:off x="430763" y="470446"/>
        <a:ext cx="1233966" cy="6497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F92AC8-4B5D-476D-910C-AE16DA638A02}">
      <dsp:nvSpPr>
        <dsp:cNvPr id="0" name=""/>
        <dsp:cNvSpPr/>
      </dsp:nvSpPr>
      <dsp:spPr>
        <a:xfrm rot="1751105">
          <a:off x="-15416" y="0"/>
          <a:ext cx="1764982" cy="1800225"/>
        </a:xfrm>
        <a:prstGeom prst="rightArrow">
          <a:avLst/>
        </a:prstGeom>
        <a:solidFill>
          <a:srgbClr val="FFC000">
            <a:alpha val="5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ECB78C-9345-4C9C-9787-F49FD569948A}">
      <dsp:nvSpPr>
        <dsp:cNvPr id="0" name=""/>
        <dsp:cNvSpPr/>
      </dsp:nvSpPr>
      <dsp:spPr>
        <a:xfrm>
          <a:off x="158978" y="390526"/>
          <a:ext cx="1758493" cy="720090"/>
        </a:xfrm>
        <a:prstGeom prst="roundRect">
          <a:avLst/>
        </a:prstGeom>
        <a:solidFill>
          <a:srgbClr val="FFC00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1400" kern="120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Gegliederte Aufgabenstellungen</a:t>
          </a:r>
        </a:p>
      </dsp:txBody>
      <dsp:txXfrm>
        <a:off x="194130" y="425678"/>
        <a:ext cx="1688189" cy="6497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F92AC8-4B5D-476D-910C-AE16DA638A02}">
      <dsp:nvSpPr>
        <dsp:cNvPr id="0" name=""/>
        <dsp:cNvSpPr/>
      </dsp:nvSpPr>
      <dsp:spPr>
        <a:xfrm rot="1751105">
          <a:off x="-15416" y="0"/>
          <a:ext cx="1764982" cy="1800225"/>
        </a:xfrm>
        <a:prstGeom prst="rightArrow">
          <a:avLst/>
        </a:prstGeom>
        <a:solidFill>
          <a:srgbClr val="FFC000">
            <a:alpha val="5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ECB78C-9345-4C9C-9787-F49FD569948A}">
      <dsp:nvSpPr>
        <dsp:cNvPr id="0" name=""/>
        <dsp:cNvSpPr/>
      </dsp:nvSpPr>
      <dsp:spPr>
        <a:xfrm>
          <a:off x="181689" y="390526"/>
          <a:ext cx="1713071" cy="720090"/>
        </a:xfrm>
        <a:prstGeom prst="roundRect">
          <a:avLst/>
        </a:prstGeom>
        <a:solidFill>
          <a:srgbClr val="FFC00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1400" kern="1200">
              <a:solidFill>
                <a:schemeClr val="tx1">
                  <a:lumMod val="85000"/>
                  <a:lumOff val="1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Erwartungshorizont </a:t>
          </a:r>
        </a:p>
      </dsp:txBody>
      <dsp:txXfrm>
        <a:off x="216841" y="425678"/>
        <a:ext cx="1642767" cy="649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5449-465D-D248-9E7E-066A0813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5396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METZ-VALNY Alexandra</dc:creator>
  <cp:lastModifiedBy>werner holzheu</cp:lastModifiedBy>
  <cp:revision>2</cp:revision>
  <cp:lastPrinted>2015-06-18T09:35:00Z</cp:lastPrinted>
  <dcterms:created xsi:type="dcterms:W3CDTF">2015-10-13T22:23:00Z</dcterms:created>
  <dcterms:modified xsi:type="dcterms:W3CDTF">2015-10-13T22:23:00Z</dcterms:modified>
</cp:coreProperties>
</file>